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EA5" w:rsidRDefault="00CC0EA5" w:rsidP="009E7E97">
      <w:pPr>
        <w:widowControl/>
        <w:spacing w:line="520" w:lineRule="exact"/>
        <w:jc w:val="center"/>
        <w:rPr>
          <w:rFonts w:ascii="方正小标宋简体" w:eastAsia="方正小标宋简体" w:hAnsi="仿宋"/>
          <w:sz w:val="36"/>
          <w:szCs w:val="36"/>
        </w:rPr>
      </w:pPr>
    </w:p>
    <w:p w:rsidR="00CC0EA5" w:rsidRDefault="00CC0EA5" w:rsidP="009E7E97">
      <w:pPr>
        <w:widowControl/>
        <w:spacing w:line="520" w:lineRule="exact"/>
        <w:jc w:val="center"/>
        <w:rPr>
          <w:rFonts w:ascii="方正小标宋简体" w:eastAsia="方正小标宋简体" w:hAnsi="仿宋"/>
          <w:sz w:val="36"/>
          <w:szCs w:val="36"/>
        </w:rPr>
      </w:pPr>
    </w:p>
    <w:p w:rsidR="00CC0EA5" w:rsidRDefault="00CC0EA5" w:rsidP="00CC0EA5">
      <w:pPr>
        <w:widowControl/>
        <w:spacing w:line="960" w:lineRule="exact"/>
        <w:rPr>
          <w:rFonts w:ascii="黑体" w:eastAsia="黑体" w:hAnsi="黑体"/>
          <w:sz w:val="84"/>
          <w:szCs w:val="84"/>
        </w:rPr>
      </w:pPr>
    </w:p>
    <w:p w:rsidR="00CC0EA5" w:rsidRDefault="00CC0EA5" w:rsidP="00CC0EA5">
      <w:pPr>
        <w:widowControl/>
        <w:spacing w:line="960" w:lineRule="exact"/>
        <w:rPr>
          <w:rFonts w:ascii="黑体" w:eastAsia="黑体" w:hAnsi="黑体"/>
          <w:sz w:val="84"/>
          <w:szCs w:val="84"/>
        </w:rPr>
      </w:pPr>
    </w:p>
    <w:p w:rsidR="00CC0EA5" w:rsidRPr="00CC0EA5" w:rsidRDefault="00CC0EA5" w:rsidP="00CC0EA5">
      <w:pPr>
        <w:widowControl/>
        <w:spacing w:line="960" w:lineRule="exact"/>
        <w:rPr>
          <w:rFonts w:ascii="黑体" w:eastAsia="黑体" w:hAnsi="黑体"/>
          <w:spacing w:val="-20"/>
          <w:sz w:val="84"/>
          <w:szCs w:val="84"/>
        </w:rPr>
      </w:pPr>
      <w:r w:rsidRPr="00CC0EA5">
        <w:rPr>
          <w:rFonts w:ascii="黑体" w:eastAsia="黑体" w:hAnsi="黑体" w:hint="eastAsia"/>
          <w:spacing w:val="-20"/>
          <w:sz w:val="84"/>
          <w:szCs w:val="84"/>
        </w:rPr>
        <w:t>2017年度部门决算公开</w:t>
      </w:r>
    </w:p>
    <w:p w:rsidR="00CC0EA5" w:rsidRPr="00CC0EA5" w:rsidRDefault="00CC0EA5" w:rsidP="009E7E97">
      <w:pPr>
        <w:widowControl/>
        <w:spacing w:line="520" w:lineRule="exact"/>
        <w:jc w:val="center"/>
        <w:rPr>
          <w:rFonts w:ascii="黑体" w:eastAsia="黑体" w:hAnsi="黑体"/>
          <w:sz w:val="72"/>
          <w:szCs w:val="72"/>
        </w:rPr>
      </w:pPr>
    </w:p>
    <w:p w:rsidR="00CC0EA5" w:rsidRPr="00CC0EA5" w:rsidRDefault="00CC0EA5" w:rsidP="009E7E97">
      <w:pPr>
        <w:widowControl/>
        <w:spacing w:line="520" w:lineRule="exact"/>
        <w:jc w:val="center"/>
        <w:rPr>
          <w:rFonts w:ascii="黑体" w:eastAsia="黑体" w:hAnsi="黑体"/>
          <w:sz w:val="72"/>
          <w:szCs w:val="72"/>
        </w:rPr>
      </w:pPr>
    </w:p>
    <w:p w:rsidR="00CC0EA5" w:rsidRDefault="00CC0EA5" w:rsidP="009E7E97">
      <w:pPr>
        <w:widowControl/>
        <w:spacing w:line="520" w:lineRule="exact"/>
        <w:jc w:val="center"/>
        <w:rPr>
          <w:rFonts w:ascii="黑体" w:eastAsia="黑体" w:hAnsi="黑体"/>
          <w:sz w:val="52"/>
          <w:szCs w:val="52"/>
        </w:rPr>
      </w:pPr>
    </w:p>
    <w:p w:rsidR="00CC0EA5" w:rsidRDefault="00CC0EA5" w:rsidP="009E7E97">
      <w:pPr>
        <w:widowControl/>
        <w:spacing w:line="520" w:lineRule="exact"/>
        <w:jc w:val="center"/>
        <w:rPr>
          <w:rFonts w:ascii="黑体" w:eastAsia="黑体" w:hAnsi="黑体"/>
          <w:sz w:val="52"/>
          <w:szCs w:val="52"/>
        </w:rPr>
      </w:pPr>
    </w:p>
    <w:p w:rsidR="00CC0EA5" w:rsidRDefault="00CC0EA5" w:rsidP="009E7E97">
      <w:pPr>
        <w:widowControl/>
        <w:spacing w:line="520" w:lineRule="exact"/>
        <w:jc w:val="center"/>
        <w:rPr>
          <w:rFonts w:ascii="黑体" w:eastAsia="黑体" w:hAnsi="黑体"/>
          <w:sz w:val="52"/>
          <w:szCs w:val="52"/>
        </w:rPr>
      </w:pPr>
    </w:p>
    <w:p w:rsidR="00CC0EA5" w:rsidRDefault="00CC0EA5" w:rsidP="009E7E97">
      <w:pPr>
        <w:widowControl/>
        <w:spacing w:line="520" w:lineRule="exact"/>
        <w:jc w:val="center"/>
        <w:rPr>
          <w:rFonts w:ascii="黑体" w:eastAsia="黑体" w:hAnsi="黑体"/>
          <w:sz w:val="52"/>
          <w:szCs w:val="52"/>
        </w:rPr>
      </w:pPr>
    </w:p>
    <w:p w:rsidR="00CC0EA5" w:rsidRDefault="00CC0EA5" w:rsidP="009E7E97">
      <w:pPr>
        <w:widowControl/>
        <w:spacing w:line="520" w:lineRule="exact"/>
        <w:jc w:val="center"/>
        <w:rPr>
          <w:rFonts w:ascii="黑体" w:eastAsia="黑体" w:hAnsi="黑体"/>
          <w:sz w:val="52"/>
          <w:szCs w:val="52"/>
        </w:rPr>
      </w:pPr>
    </w:p>
    <w:p w:rsidR="00CC0EA5" w:rsidRDefault="00CC0EA5" w:rsidP="009E7E97">
      <w:pPr>
        <w:widowControl/>
        <w:spacing w:line="520" w:lineRule="exact"/>
        <w:jc w:val="center"/>
        <w:rPr>
          <w:rFonts w:ascii="黑体" w:eastAsia="黑体" w:hAnsi="黑体"/>
          <w:sz w:val="52"/>
          <w:szCs w:val="52"/>
        </w:rPr>
      </w:pPr>
    </w:p>
    <w:p w:rsidR="00CC0EA5" w:rsidRDefault="00CC0EA5" w:rsidP="009E7E97">
      <w:pPr>
        <w:widowControl/>
        <w:spacing w:line="520" w:lineRule="exact"/>
        <w:jc w:val="center"/>
        <w:rPr>
          <w:rFonts w:ascii="黑体" w:eastAsia="黑体" w:hAnsi="黑体"/>
          <w:sz w:val="52"/>
          <w:szCs w:val="52"/>
        </w:rPr>
      </w:pPr>
    </w:p>
    <w:p w:rsidR="00CC0EA5" w:rsidRDefault="00CC0EA5" w:rsidP="009E7E97">
      <w:pPr>
        <w:widowControl/>
        <w:spacing w:line="520" w:lineRule="exact"/>
        <w:jc w:val="center"/>
        <w:rPr>
          <w:rFonts w:ascii="黑体" w:eastAsia="黑体" w:hAnsi="黑体"/>
          <w:sz w:val="52"/>
          <w:szCs w:val="52"/>
        </w:rPr>
      </w:pPr>
    </w:p>
    <w:p w:rsidR="00CC0EA5" w:rsidRDefault="00CC0EA5" w:rsidP="009E7E97">
      <w:pPr>
        <w:widowControl/>
        <w:spacing w:line="520" w:lineRule="exact"/>
        <w:jc w:val="center"/>
        <w:rPr>
          <w:rFonts w:ascii="黑体" w:eastAsia="黑体" w:hAnsi="黑体"/>
          <w:sz w:val="52"/>
          <w:szCs w:val="52"/>
        </w:rPr>
      </w:pPr>
    </w:p>
    <w:p w:rsidR="00CC0EA5" w:rsidRDefault="00CC0EA5" w:rsidP="009E7E97">
      <w:pPr>
        <w:widowControl/>
        <w:spacing w:line="520" w:lineRule="exact"/>
        <w:jc w:val="center"/>
        <w:rPr>
          <w:rFonts w:ascii="黑体" w:eastAsia="黑体" w:hAnsi="黑体"/>
          <w:sz w:val="52"/>
          <w:szCs w:val="52"/>
        </w:rPr>
      </w:pPr>
    </w:p>
    <w:p w:rsidR="00CC0EA5" w:rsidRDefault="00CC0EA5" w:rsidP="009E7E97">
      <w:pPr>
        <w:widowControl/>
        <w:spacing w:line="520" w:lineRule="exact"/>
        <w:jc w:val="center"/>
        <w:rPr>
          <w:rFonts w:ascii="黑体" w:eastAsia="黑体" w:hAnsi="黑体"/>
          <w:sz w:val="52"/>
          <w:szCs w:val="52"/>
        </w:rPr>
      </w:pPr>
    </w:p>
    <w:p w:rsidR="00CC0EA5" w:rsidRDefault="00CC0EA5" w:rsidP="009E7E97">
      <w:pPr>
        <w:widowControl/>
        <w:spacing w:line="520" w:lineRule="exact"/>
        <w:jc w:val="center"/>
        <w:rPr>
          <w:rFonts w:ascii="黑体" w:eastAsia="黑体" w:hAnsi="黑体"/>
          <w:sz w:val="52"/>
          <w:szCs w:val="52"/>
        </w:rPr>
      </w:pPr>
    </w:p>
    <w:p w:rsidR="00CC0EA5" w:rsidRDefault="00CC0EA5" w:rsidP="009E7E97">
      <w:pPr>
        <w:widowControl/>
        <w:spacing w:line="520" w:lineRule="exact"/>
        <w:jc w:val="center"/>
        <w:rPr>
          <w:rFonts w:ascii="黑体" w:eastAsia="黑体" w:hAnsi="黑体"/>
          <w:sz w:val="52"/>
          <w:szCs w:val="52"/>
        </w:rPr>
      </w:pPr>
    </w:p>
    <w:p w:rsidR="00CC0EA5" w:rsidRDefault="00CC0EA5" w:rsidP="009E7E97">
      <w:pPr>
        <w:widowControl/>
        <w:spacing w:line="520" w:lineRule="exact"/>
        <w:jc w:val="center"/>
        <w:rPr>
          <w:rFonts w:ascii="黑体" w:eastAsia="黑体" w:hAnsi="黑体"/>
          <w:sz w:val="52"/>
          <w:szCs w:val="52"/>
        </w:rPr>
      </w:pPr>
    </w:p>
    <w:p w:rsidR="00CC0EA5" w:rsidRDefault="00CC0EA5" w:rsidP="009E7E97">
      <w:pPr>
        <w:widowControl/>
        <w:spacing w:line="520" w:lineRule="exact"/>
        <w:jc w:val="center"/>
        <w:rPr>
          <w:rFonts w:ascii="黑体" w:eastAsia="黑体" w:hAnsi="黑体"/>
          <w:sz w:val="52"/>
          <w:szCs w:val="52"/>
        </w:rPr>
      </w:pPr>
    </w:p>
    <w:p w:rsidR="00CC0EA5" w:rsidRPr="00CC0EA5" w:rsidRDefault="003F299B" w:rsidP="009E7E97">
      <w:pPr>
        <w:widowControl/>
        <w:spacing w:line="520" w:lineRule="exact"/>
        <w:jc w:val="center"/>
        <w:rPr>
          <w:rFonts w:ascii="黑体" w:eastAsia="黑体" w:hAnsi="黑体"/>
          <w:sz w:val="32"/>
          <w:szCs w:val="32"/>
        </w:rPr>
      </w:pPr>
      <w:r>
        <w:rPr>
          <w:rFonts w:ascii="黑体" w:eastAsia="黑体" w:hAnsi="黑体" w:hint="eastAsia"/>
          <w:sz w:val="32"/>
          <w:szCs w:val="32"/>
        </w:rPr>
        <w:t>大厂回族自治县财政局</w:t>
      </w:r>
    </w:p>
    <w:p w:rsidR="00CC0EA5" w:rsidRPr="000071EA" w:rsidRDefault="00CC0EA5" w:rsidP="00E00CA5">
      <w:pPr>
        <w:jc w:val="center"/>
        <w:rPr>
          <w:rFonts w:ascii="方正小标宋简体" w:eastAsia="方正小标宋简体" w:hAnsi="宋体-方正超大字符集" w:cs="宋体-方正超大字符集"/>
          <w:sz w:val="44"/>
          <w:szCs w:val="44"/>
        </w:rPr>
      </w:pPr>
      <w:r>
        <w:rPr>
          <w:rFonts w:ascii="方正小标宋简体" w:eastAsia="方正小标宋简体" w:hAnsi="宋体-方正超大字符集" w:cs="宋体-方正超大字符集" w:hint="eastAsia"/>
          <w:sz w:val="44"/>
          <w:szCs w:val="44"/>
        </w:rPr>
        <w:lastRenderedPageBreak/>
        <w:t>部门决算公开目录</w:t>
      </w:r>
    </w:p>
    <w:p w:rsidR="00CC0EA5" w:rsidRDefault="00CC0EA5" w:rsidP="00CC0EA5">
      <w:pPr>
        <w:spacing w:line="560" w:lineRule="exact"/>
        <w:ind w:firstLineChars="200" w:firstLine="640"/>
        <w:rPr>
          <w:rFonts w:ascii="仿宋_GB2312" w:hAnsi="黑体"/>
          <w:sz w:val="32"/>
          <w:szCs w:val="32"/>
        </w:rPr>
      </w:pPr>
      <w:r>
        <w:rPr>
          <w:rFonts w:ascii="黑体" w:eastAsia="黑体" w:hAnsi="黑体" w:hint="eastAsia"/>
          <w:sz w:val="32"/>
          <w:szCs w:val="32"/>
        </w:rPr>
        <w:t xml:space="preserve">第一部分  </w:t>
      </w:r>
      <w:r w:rsidR="003F299B">
        <w:rPr>
          <w:rFonts w:ascii="黑体" w:eastAsia="黑体" w:hAnsi="黑体" w:hint="eastAsia"/>
          <w:sz w:val="32"/>
          <w:szCs w:val="32"/>
        </w:rPr>
        <w:t>大厂回族自治县财政</w:t>
      </w:r>
      <w:r>
        <w:rPr>
          <w:rFonts w:ascii="黑体" w:eastAsia="黑体" w:hAnsi="黑体" w:hint="eastAsia"/>
          <w:sz w:val="32"/>
          <w:szCs w:val="32"/>
        </w:rPr>
        <w:t>部门概况</w:t>
      </w:r>
    </w:p>
    <w:p w:rsidR="00CC0EA5" w:rsidRPr="00A40AA0" w:rsidRDefault="00CC0EA5" w:rsidP="00CC0EA5">
      <w:pPr>
        <w:spacing w:line="540" w:lineRule="exact"/>
        <w:ind w:firstLineChars="200" w:firstLine="640"/>
        <w:rPr>
          <w:rFonts w:ascii="仿宋" w:eastAsia="仿宋" w:hAnsi="仿宋"/>
          <w:sz w:val="32"/>
          <w:szCs w:val="32"/>
        </w:rPr>
      </w:pPr>
      <w:r w:rsidRPr="00A40AA0">
        <w:rPr>
          <w:rFonts w:ascii="仿宋" w:eastAsia="仿宋" w:hAnsi="仿宋" w:hint="eastAsia"/>
          <w:sz w:val="32"/>
          <w:szCs w:val="32"/>
        </w:rPr>
        <w:t>一、部门职责</w:t>
      </w:r>
    </w:p>
    <w:p w:rsidR="00CC0EA5" w:rsidRPr="00A40AA0" w:rsidRDefault="00CC0EA5" w:rsidP="00CC0EA5">
      <w:pPr>
        <w:spacing w:line="540" w:lineRule="exact"/>
        <w:ind w:firstLineChars="200" w:firstLine="640"/>
        <w:rPr>
          <w:rFonts w:ascii="仿宋" w:eastAsia="仿宋" w:hAnsi="仿宋"/>
          <w:sz w:val="32"/>
          <w:szCs w:val="32"/>
        </w:rPr>
      </w:pPr>
      <w:r w:rsidRPr="00A40AA0">
        <w:rPr>
          <w:rFonts w:ascii="仿宋" w:eastAsia="仿宋" w:hAnsi="仿宋" w:hint="eastAsia"/>
          <w:sz w:val="32"/>
          <w:szCs w:val="32"/>
        </w:rPr>
        <w:t>二、部门决算单位构成</w:t>
      </w:r>
    </w:p>
    <w:p w:rsidR="00CC0EA5" w:rsidRDefault="00CC0EA5" w:rsidP="00CC0EA5">
      <w:pPr>
        <w:spacing w:line="560" w:lineRule="exact"/>
        <w:ind w:firstLine="640"/>
        <w:rPr>
          <w:rFonts w:ascii="仿宋_GB2312" w:hAnsi="黑体"/>
          <w:sz w:val="32"/>
          <w:szCs w:val="32"/>
        </w:rPr>
      </w:pPr>
      <w:r>
        <w:rPr>
          <w:rFonts w:ascii="黑体" w:eastAsia="黑体" w:hAnsi="黑体" w:hint="eastAsia"/>
          <w:sz w:val="32"/>
          <w:szCs w:val="32"/>
        </w:rPr>
        <w:t>第二部分</w:t>
      </w:r>
      <w:r w:rsidR="008C3449">
        <w:rPr>
          <w:rFonts w:ascii="黑体" w:eastAsia="黑体" w:hAnsi="黑体" w:hint="eastAsia"/>
          <w:sz w:val="32"/>
          <w:szCs w:val="32"/>
        </w:rPr>
        <w:t xml:space="preserve">  </w:t>
      </w:r>
      <w:r w:rsidR="003F299B">
        <w:rPr>
          <w:rFonts w:ascii="黑体" w:eastAsia="黑体" w:hAnsi="黑体" w:hint="eastAsia"/>
          <w:sz w:val="32"/>
          <w:szCs w:val="32"/>
        </w:rPr>
        <w:t>大厂回族自治县财政部</w:t>
      </w:r>
      <w:r w:rsidR="003F299B" w:rsidRPr="003F299B">
        <w:rPr>
          <w:rFonts w:ascii="黑体" w:eastAsia="黑体" w:hAnsi="黑体" w:hint="eastAsia"/>
          <w:sz w:val="32"/>
          <w:szCs w:val="32"/>
        </w:rPr>
        <w:t>门</w:t>
      </w:r>
      <w:r w:rsidRPr="003F299B">
        <w:rPr>
          <w:rFonts w:ascii="黑体" w:eastAsia="黑体" w:hAnsi="黑体" w:hint="eastAsia"/>
          <w:sz w:val="32"/>
          <w:szCs w:val="32"/>
        </w:rPr>
        <w:t>2017</w:t>
      </w:r>
      <w:r>
        <w:rPr>
          <w:rFonts w:ascii="黑体" w:eastAsia="黑体" w:hAnsi="黑体" w:hint="eastAsia"/>
          <w:sz w:val="32"/>
          <w:szCs w:val="32"/>
        </w:rPr>
        <w:t>年度部门决算报表</w:t>
      </w:r>
    </w:p>
    <w:p w:rsidR="00CC0EA5" w:rsidRPr="00A40AA0" w:rsidRDefault="00CC0EA5" w:rsidP="00CC0EA5">
      <w:pPr>
        <w:spacing w:line="540" w:lineRule="exact"/>
        <w:ind w:firstLineChars="200" w:firstLine="640"/>
        <w:rPr>
          <w:rFonts w:ascii="仿宋" w:eastAsia="仿宋" w:hAnsi="仿宋"/>
          <w:sz w:val="32"/>
          <w:szCs w:val="32"/>
        </w:rPr>
      </w:pPr>
      <w:r w:rsidRPr="00A40AA0">
        <w:rPr>
          <w:rFonts w:ascii="仿宋" w:eastAsia="仿宋" w:hAnsi="仿宋" w:hint="eastAsia"/>
          <w:sz w:val="32"/>
          <w:szCs w:val="32"/>
        </w:rPr>
        <w:t>一、收入支出决算总表</w:t>
      </w:r>
    </w:p>
    <w:p w:rsidR="00CC0EA5" w:rsidRDefault="00CC0EA5" w:rsidP="00CC0EA5">
      <w:pPr>
        <w:spacing w:line="540" w:lineRule="exact"/>
        <w:ind w:firstLineChars="200" w:firstLine="640"/>
        <w:rPr>
          <w:rFonts w:ascii="仿宋" w:eastAsia="仿宋" w:hAnsi="仿宋"/>
          <w:sz w:val="32"/>
          <w:szCs w:val="32"/>
        </w:rPr>
      </w:pPr>
      <w:r w:rsidRPr="00A40AA0">
        <w:rPr>
          <w:rFonts w:ascii="仿宋" w:eastAsia="仿宋" w:hAnsi="仿宋" w:hint="eastAsia"/>
          <w:sz w:val="32"/>
          <w:szCs w:val="32"/>
        </w:rPr>
        <w:t>二、收入决算表</w:t>
      </w:r>
    </w:p>
    <w:p w:rsidR="00CC0EA5" w:rsidRPr="00A40AA0" w:rsidRDefault="00CC0EA5" w:rsidP="00CC0EA5">
      <w:pPr>
        <w:spacing w:line="540" w:lineRule="exact"/>
        <w:ind w:firstLineChars="200" w:firstLine="640"/>
        <w:rPr>
          <w:rFonts w:ascii="仿宋" w:eastAsia="仿宋" w:hAnsi="仿宋"/>
          <w:sz w:val="32"/>
          <w:szCs w:val="32"/>
        </w:rPr>
      </w:pPr>
      <w:r w:rsidRPr="00A40AA0">
        <w:rPr>
          <w:rFonts w:ascii="仿宋" w:eastAsia="仿宋" w:hAnsi="仿宋" w:hint="eastAsia"/>
          <w:sz w:val="32"/>
          <w:szCs w:val="32"/>
        </w:rPr>
        <w:t>三、支出决算表</w:t>
      </w:r>
    </w:p>
    <w:p w:rsidR="00CC0EA5" w:rsidRPr="00A40AA0" w:rsidRDefault="00CC0EA5" w:rsidP="00CC0EA5">
      <w:pPr>
        <w:spacing w:line="540" w:lineRule="exact"/>
        <w:ind w:firstLineChars="200" w:firstLine="640"/>
        <w:rPr>
          <w:rFonts w:ascii="仿宋" w:eastAsia="仿宋" w:hAnsi="仿宋"/>
          <w:sz w:val="32"/>
          <w:szCs w:val="32"/>
        </w:rPr>
      </w:pPr>
      <w:r w:rsidRPr="00A40AA0">
        <w:rPr>
          <w:rFonts w:ascii="仿宋" w:eastAsia="仿宋" w:hAnsi="仿宋" w:hint="eastAsia"/>
          <w:sz w:val="32"/>
          <w:szCs w:val="32"/>
        </w:rPr>
        <w:t>四、财政拨款收入支出决算总表</w:t>
      </w:r>
    </w:p>
    <w:p w:rsidR="00CC0EA5" w:rsidRPr="00A40AA0" w:rsidRDefault="00CC0EA5" w:rsidP="00CC0EA5">
      <w:pPr>
        <w:spacing w:line="540" w:lineRule="exact"/>
        <w:ind w:firstLineChars="200" w:firstLine="640"/>
        <w:rPr>
          <w:rFonts w:ascii="仿宋" w:eastAsia="仿宋" w:hAnsi="仿宋"/>
          <w:sz w:val="32"/>
          <w:szCs w:val="32"/>
        </w:rPr>
      </w:pPr>
      <w:r w:rsidRPr="00A40AA0">
        <w:rPr>
          <w:rFonts w:ascii="仿宋" w:eastAsia="仿宋" w:hAnsi="仿宋" w:hint="eastAsia"/>
          <w:sz w:val="32"/>
          <w:szCs w:val="32"/>
        </w:rPr>
        <w:t>五、一般公共预算财政拨款收入支出决算表</w:t>
      </w:r>
    </w:p>
    <w:p w:rsidR="00CC0EA5" w:rsidRPr="00A40AA0" w:rsidRDefault="00CC0EA5" w:rsidP="00CC0EA5">
      <w:pPr>
        <w:spacing w:line="540" w:lineRule="exact"/>
        <w:ind w:firstLineChars="200" w:firstLine="640"/>
        <w:rPr>
          <w:rFonts w:ascii="仿宋" w:eastAsia="仿宋" w:hAnsi="仿宋"/>
          <w:sz w:val="32"/>
          <w:szCs w:val="32"/>
        </w:rPr>
      </w:pPr>
      <w:r w:rsidRPr="00A40AA0">
        <w:rPr>
          <w:rFonts w:ascii="仿宋" w:eastAsia="仿宋" w:hAnsi="仿宋" w:hint="eastAsia"/>
          <w:sz w:val="32"/>
          <w:szCs w:val="32"/>
        </w:rPr>
        <w:t>六、一般公共预算财政拨款基本支出决算表</w:t>
      </w:r>
    </w:p>
    <w:p w:rsidR="00CC0EA5" w:rsidRPr="00A40AA0" w:rsidRDefault="00CC0EA5" w:rsidP="00CC0EA5">
      <w:pPr>
        <w:spacing w:line="540" w:lineRule="exact"/>
        <w:ind w:firstLineChars="200" w:firstLine="640"/>
        <w:rPr>
          <w:rFonts w:ascii="仿宋" w:eastAsia="仿宋" w:hAnsi="仿宋"/>
          <w:sz w:val="32"/>
          <w:szCs w:val="32"/>
        </w:rPr>
      </w:pPr>
      <w:r w:rsidRPr="00A40AA0">
        <w:rPr>
          <w:rFonts w:ascii="仿宋" w:eastAsia="仿宋" w:hAnsi="仿宋" w:hint="eastAsia"/>
          <w:sz w:val="32"/>
          <w:szCs w:val="32"/>
        </w:rPr>
        <w:t>七、政府性基金预算财政拨款收入支出决算表</w:t>
      </w:r>
    </w:p>
    <w:p w:rsidR="00CC0EA5" w:rsidRPr="00A40AA0" w:rsidRDefault="00CC0EA5" w:rsidP="00CC0EA5">
      <w:pPr>
        <w:spacing w:line="540" w:lineRule="exact"/>
        <w:ind w:firstLineChars="200" w:firstLine="640"/>
        <w:rPr>
          <w:rFonts w:ascii="仿宋" w:eastAsia="仿宋" w:hAnsi="仿宋"/>
          <w:sz w:val="32"/>
          <w:szCs w:val="32"/>
        </w:rPr>
      </w:pPr>
      <w:r w:rsidRPr="00A40AA0">
        <w:rPr>
          <w:rFonts w:ascii="仿宋" w:eastAsia="仿宋" w:hAnsi="仿宋" w:hint="eastAsia"/>
          <w:sz w:val="32"/>
          <w:szCs w:val="32"/>
        </w:rPr>
        <w:t>八、国有资本经营预算财政拨款收入支出决算表</w:t>
      </w:r>
    </w:p>
    <w:p w:rsidR="00CC0EA5" w:rsidRPr="00A40AA0" w:rsidRDefault="00CC0EA5" w:rsidP="00CC0EA5">
      <w:pPr>
        <w:spacing w:line="540" w:lineRule="exact"/>
        <w:ind w:firstLineChars="200" w:firstLine="640"/>
        <w:rPr>
          <w:rFonts w:ascii="仿宋" w:eastAsia="仿宋" w:hAnsi="仿宋"/>
          <w:sz w:val="32"/>
          <w:szCs w:val="32"/>
        </w:rPr>
      </w:pPr>
      <w:r w:rsidRPr="00A40AA0">
        <w:rPr>
          <w:rFonts w:ascii="仿宋" w:eastAsia="仿宋" w:hAnsi="仿宋" w:hint="eastAsia"/>
          <w:sz w:val="32"/>
          <w:szCs w:val="32"/>
        </w:rPr>
        <w:t>九、“三公”经费及相关信息统计表</w:t>
      </w:r>
    </w:p>
    <w:p w:rsidR="00CC0EA5" w:rsidRPr="00A40AA0" w:rsidRDefault="00CC0EA5" w:rsidP="00CC0EA5">
      <w:pPr>
        <w:spacing w:line="540" w:lineRule="exact"/>
        <w:ind w:firstLineChars="200" w:firstLine="640"/>
        <w:rPr>
          <w:rFonts w:ascii="仿宋" w:eastAsia="仿宋" w:hAnsi="仿宋"/>
          <w:sz w:val="32"/>
          <w:szCs w:val="32"/>
        </w:rPr>
      </w:pPr>
      <w:r w:rsidRPr="00A40AA0">
        <w:rPr>
          <w:rFonts w:ascii="仿宋" w:eastAsia="仿宋" w:hAnsi="仿宋" w:hint="eastAsia"/>
          <w:sz w:val="32"/>
          <w:szCs w:val="32"/>
        </w:rPr>
        <w:t>十、政府采购情况表</w:t>
      </w:r>
    </w:p>
    <w:p w:rsidR="00CC0EA5" w:rsidRDefault="00CC0EA5" w:rsidP="00CC0EA5">
      <w:pPr>
        <w:spacing w:line="560" w:lineRule="exact"/>
        <w:ind w:firstLine="640"/>
        <w:rPr>
          <w:rFonts w:ascii="黑体" w:eastAsia="黑体" w:hAnsi="黑体"/>
          <w:sz w:val="32"/>
          <w:szCs w:val="32"/>
        </w:rPr>
      </w:pPr>
      <w:r>
        <w:rPr>
          <w:rFonts w:ascii="黑体" w:eastAsia="黑体" w:hAnsi="黑体" w:hint="eastAsia"/>
          <w:sz w:val="32"/>
          <w:szCs w:val="32"/>
        </w:rPr>
        <w:t xml:space="preserve">第三部分  </w:t>
      </w:r>
      <w:r w:rsidR="003F299B">
        <w:rPr>
          <w:rFonts w:ascii="黑体" w:eastAsia="黑体" w:hAnsi="黑体" w:hint="eastAsia"/>
          <w:sz w:val="32"/>
          <w:szCs w:val="32"/>
        </w:rPr>
        <w:t>大厂回族自治县财政部门</w:t>
      </w:r>
      <w:r>
        <w:rPr>
          <w:rFonts w:ascii="黑体" w:eastAsia="黑体" w:hAnsi="黑体" w:hint="eastAsia"/>
          <w:sz w:val="32"/>
          <w:szCs w:val="32"/>
        </w:rPr>
        <w:t>2017年部门决算情况说明</w:t>
      </w:r>
    </w:p>
    <w:p w:rsidR="00CC0EA5" w:rsidRDefault="00CC0EA5" w:rsidP="00CC0EA5">
      <w:pPr>
        <w:spacing w:line="560" w:lineRule="exact"/>
        <w:ind w:firstLineChars="200" w:firstLine="640"/>
        <w:rPr>
          <w:rFonts w:ascii="仿宋" w:eastAsia="仿宋" w:hAnsi="仿宋"/>
          <w:sz w:val="32"/>
          <w:szCs w:val="32"/>
        </w:rPr>
      </w:pPr>
      <w:r w:rsidRPr="00A40AA0">
        <w:rPr>
          <w:rFonts w:ascii="仿宋" w:eastAsia="仿宋" w:hAnsi="仿宋" w:hint="eastAsia"/>
          <w:sz w:val="32"/>
          <w:szCs w:val="32"/>
        </w:rPr>
        <w:t>一、收入支出决算总体情况说明。</w:t>
      </w:r>
    </w:p>
    <w:p w:rsidR="00CC0EA5" w:rsidRPr="00A40AA0" w:rsidRDefault="00CC0EA5" w:rsidP="00CC0EA5">
      <w:pPr>
        <w:spacing w:line="560" w:lineRule="exact"/>
        <w:ind w:firstLineChars="200" w:firstLine="640"/>
        <w:rPr>
          <w:rFonts w:ascii="仿宋" w:eastAsia="仿宋" w:hAnsi="仿宋"/>
          <w:sz w:val="32"/>
          <w:szCs w:val="32"/>
        </w:rPr>
      </w:pPr>
      <w:r w:rsidRPr="00A40AA0">
        <w:rPr>
          <w:rFonts w:ascii="仿宋" w:eastAsia="仿宋" w:hAnsi="仿宋" w:hint="eastAsia"/>
          <w:sz w:val="32"/>
          <w:szCs w:val="32"/>
        </w:rPr>
        <w:t>二、收入决算情况说明</w:t>
      </w:r>
    </w:p>
    <w:p w:rsidR="00CC0EA5" w:rsidRPr="00A40AA0" w:rsidRDefault="00CC0EA5" w:rsidP="00CC0EA5">
      <w:pPr>
        <w:spacing w:line="560" w:lineRule="exact"/>
        <w:ind w:firstLineChars="200" w:firstLine="640"/>
        <w:rPr>
          <w:rFonts w:ascii="仿宋" w:eastAsia="仿宋" w:hAnsi="仿宋"/>
          <w:sz w:val="32"/>
          <w:szCs w:val="32"/>
        </w:rPr>
      </w:pPr>
      <w:r w:rsidRPr="00A40AA0">
        <w:rPr>
          <w:rFonts w:ascii="仿宋" w:eastAsia="仿宋" w:hAnsi="仿宋" w:hint="eastAsia"/>
          <w:sz w:val="32"/>
          <w:szCs w:val="32"/>
        </w:rPr>
        <w:t>三、支出决算情况说明</w:t>
      </w:r>
    </w:p>
    <w:p w:rsidR="00CC0EA5" w:rsidRPr="00A40AA0" w:rsidRDefault="00CC0EA5" w:rsidP="00CC0EA5">
      <w:pPr>
        <w:spacing w:line="560" w:lineRule="exact"/>
        <w:ind w:firstLineChars="200" w:firstLine="640"/>
        <w:rPr>
          <w:rFonts w:ascii="仿宋" w:eastAsia="仿宋" w:hAnsi="仿宋"/>
          <w:sz w:val="32"/>
          <w:szCs w:val="32"/>
        </w:rPr>
      </w:pPr>
      <w:r w:rsidRPr="00A40AA0">
        <w:rPr>
          <w:rFonts w:ascii="仿宋" w:eastAsia="仿宋" w:hAnsi="仿宋" w:hint="eastAsia"/>
          <w:sz w:val="32"/>
          <w:szCs w:val="32"/>
        </w:rPr>
        <w:t>四、财政拨款收入支出决算总体情况说明</w:t>
      </w:r>
    </w:p>
    <w:p w:rsidR="00CC0EA5" w:rsidRDefault="00CC0EA5" w:rsidP="00CC0EA5">
      <w:pPr>
        <w:spacing w:line="560" w:lineRule="exact"/>
        <w:ind w:firstLineChars="200" w:firstLine="640"/>
        <w:rPr>
          <w:rFonts w:ascii="仿宋" w:eastAsia="仿宋" w:hAnsi="仿宋"/>
          <w:sz w:val="32"/>
          <w:szCs w:val="32"/>
        </w:rPr>
      </w:pPr>
      <w:r w:rsidRPr="00A40AA0">
        <w:rPr>
          <w:rFonts w:ascii="仿宋" w:eastAsia="仿宋" w:hAnsi="仿宋" w:hint="eastAsia"/>
          <w:sz w:val="32"/>
          <w:szCs w:val="32"/>
        </w:rPr>
        <w:t>五、一般公共预算财政拨款“三公”经费支出决算情况说明。</w:t>
      </w:r>
    </w:p>
    <w:p w:rsidR="00CC0EA5" w:rsidRDefault="00CC0EA5" w:rsidP="00CC0EA5">
      <w:pPr>
        <w:spacing w:line="560" w:lineRule="exact"/>
        <w:ind w:firstLineChars="200" w:firstLine="640"/>
        <w:rPr>
          <w:rFonts w:ascii="仿宋" w:eastAsia="仿宋" w:hAnsi="仿宋"/>
          <w:sz w:val="32"/>
          <w:szCs w:val="32"/>
        </w:rPr>
      </w:pPr>
      <w:r w:rsidRPr="00A40AA0">
        <w:rPr>
          <w:rFonts w:ascii="仿宋" w:eastAsia="仿宋" w:hAnsi="仿宋" w:hint="eastAsia"/>
          <w:sz w:val="32"/>
          <w:szCs w:val="32"/>
        </w:rPr>
        <w:lastRenderedPageBreak/>
        <w:t>六、预算绩效管理工作开展情况说明。</w:t>
      </w:r>
    </w:p>
    <w:p w:rsidR="00CC0EA5" w:rsidRPr="00F2720C" w:rsidRDefault="00CC0EA5" w:rsidP="00CC0EA5">
      <w:pPr>
        <w:spacing w:line="560" w:lineRule="exact"/>
        <w:ind w:firstLineChars="200" w:firstLine="640"/>
        <w:rPr>
          <w:rFonts w:ascii="仿宋" w:eastAsia="仿宋" w:hAnsi="仿宋"/>
          <w:sz w:val="32"/>
          <w:szCs w:val="32"/>
        </w:rPr>
      </w:pPr>
      <w:r w:rsidRPr="003F299B">
        <w:rPr>
          <w:rFonts w:ascii="仿宋" w:eastAsia="仿宋" w:hAnsi="仿宋" w:hint="eastAsia"/>
          <w:sz w:val="32"/>
          <w:szCs w:val="32"/>
        </w:rPr>
        <w:t>七、其他重要事项的说明</w:t>
      </w:r>
    </w:p>
    <w:p w:rsidR="00CC0EA5" w:rsidRPr="00A40AA0" w:rsidRDefault="00CC0EA5" w:rsidP="00CC0EA5">
      <w:pPr>
        <w:spacing w:line="560" w:lineRule="exact"/>
        <w:ind w:firstLineChars="200" w:firstLine="640"/>
        <w:rPr>
          <w:rFonts w:ascii="仿宋" w:eastAsia="仿宋" w:hAnsi="仿宋"/>
          <w:sz w:val="32"/>
          <w:szCs w:val="32"/>
        </w:rPr>
      </w:pPr>
      <w:r w:rsidRPr="00A40AA0">
        <w:rPr>
          <w:rFonts w:ascii="仿宋" w:eastAsia="仿宋" w:hAnsi="仿宋" w:hint="eastAsia"/>
          <w:sz w:val="32"/>
          <w:szCs w:val="32"/>
        </w:rPr>
        <w:t>1.机关运行经费支出情况。</w:t>
      </w:r>
    </w:p>
    <w:p w:rsidR="00CC0EA5" w:rsidRPr="00A40AA0" w:rsidRDefault="00CC0EA5" w:rsidP="00CC0EA5">
      <w:pPr>
        <w:widowControl/>
        <w:spacing w:before="76" w:after="76" w:line="560" w:lineRule="exact"/>
        <w:ind w:firstLineChars="200" w:firstLine="640"/>
        <w:jc w:val="left"/>
        <w:rPr>
          <w:rFonts w:ascii="仿宋" w:eastAsia="仿宋" w:hAnsi="仿宋" w:cs="仿宋_GB2312"/>
          <w:kern w:val="0"/>
          <w:sz w:val="32"/>
          <w:szCs w:val="32"/>
        </w:rPr>
      </w:pPr>
      <w:r w:rsidRPr="00A40AA0">
        <w:rPr>
          <w:rFonts w:ascii="仿宋" w:eastAsia="仿宋" w:hAnsi="仿宋" w:hint="eastAsia"/>
          <w:sz w:val="32"/>
          <w:szCs w:val="32"/>
        </w:rPr>
        <w:t>2</w:t>
      </w:r>
      <w:r>
        <w:rPr>
          <w:rFonts w:ascii="仿宋" w:eastAsia="仿宋" w:hAnsi="仿宋" w:hint="eastAsia"/>
          <w:sz w:val="32"/>
          <w:szCs w:val="32"/>
        </w:rPr>
        <w:t>.</w:t>
      </w:r>
      <w:r w:rsidRPr="00A40AA0">
        <w:rPr>
          <w:rFonts w:ascii="仿宋" w:eastAsia="仿宋" w:hAnsi="仿宋" w:hint="eastAsia"/>
          <w:sz w:val="32"/>
          <w:szCs w:val="32"/>
        </w:rPr>
        <w:t>政府采购情况。</w:t>
      </w:r>
    </w:p>
    <w:p w:rsidR="00CC0EA5" w:rsidRDefault="00CC0EA5" w:rsidP="00CC0EA5">
      <w:pPr>
        <w:widowControl/>
        <w:spacing w:before="76" w:after="76" w:line="560" w:lineRule="exact"/>
        <w:ind w:firstLineChars="200" w:firstLine="640"/>
        <w:jc w:val="left"/>
        <w:rPr>
          <w:rFonts w:ascii="仿宋" w:eastAsia="仿宋" w:hAnsi="仿宋"/>
          <w:sz w:val="32"/>
          <w:szCs w:val="32"/>
        </w:rPr>
      </w:pPr>
      <w:r w:rsidRPr="00A40AA0">
        <w:rPr>
          <w:rFonts w:ascii="仿宋" w:eastAsia="仿宋" w:hAnsi="仿宋" w:hint="eastAsia"/>
          <w:sz w:val="32"/>
          <w:szCs w:val="32"/>
        </w:rPr>
        <w:t>3.国有资产占用情况。</w:t>
      </w:r>
    </w:p>
    <w:p w:rsidR="00CC0EA5" w:rsidRPr="00A40AA0" w:rsidRDefault="00CC0EA5" w:rsidP="00CC0EA5">
      <w:pPr>
        <w:widowControl/>
        <w:spacing w:before="76" w:after="76" w:line="560" w:lineRule="exact"/>
        <w:ind w:firstLineChars="200" w:firstLine="640"/>
        <w:jc w:val="left"/>
        <w:rPr>
          <w:rFonts w:ascii="仿宋" w:eastAsia="仿宋" w:hAnsi="仿宋"/>
          <w:sz w:val="32"/>
          <w:szCs w:val="32"/>
        </w:rPr>
      </w:pPr>
      <w:r w:rsidRPr="00A40AA0">
        <w:rPr>
          <w:rFonts w:ascii="仿宋" w:eastAsia="仿宋" w:hAnsi="仿宋"/>
          <w:sz w:val="32"/>
          <w:szCs w:val="32"/>
        </w:rPr>
        <w:t>4.</w:t>
      </w:r>
      <w:r w:rsidRPr="00A40AA0">
        <w:rPr>
          <w:rFonts w:ascii="仿宋" w:eastAsia="仿宋" w:hAnsi="仿宋" w:hint="eastAsia"/>
          <w:sz w:val="32"/>
          <w:szCs w:val="32"/>
        </w:rPr>
        <w:t>其他需要说明的情况。</w:t>
      </w:r>
    </w:p>
    <w:p w:rsidR="00CC0EA5" w:rsidRDefault="00CC0EA5" w:rsidP="00CC0EA5">
      <w:pPr>
        <w:spacing w:line="560" w:lineRule="exact"/>
        <w:ind w:firstLineChars="200" w:firstLine="640"/>
        <w:rPr>
          <w:rFonts w:ascii="黑体" w:eastAsia="黑体" w:hAnsi="黑体"/>
          <w:sz w:val="32"/>
          <w:szCs w:val="32"/>
        </w:rPr>
      </w:pPr>
      <w:r>
        <w:rPr>
          <w:rFonts w:ascii="黑体" w:eastAsia="黑体" w:hAnsi="黑体" w:hint="eastAsia"/>
          <w:sz w:val="32"/>
          <w:szCs w:val="32"/>
        </w:rPr>
        <w:t>第四部分  名词解释</w:t>
      </w:r>
    </w:p>
    <w:p w:rsidR="00CC0EA5" w:rsidRPr="00CC0EA5" w:rsidRDefault="00CC0EA5" w:rsidP="009E7E97">
      <w:pPr>
        <w:widowControl/>
        <w:spacing w:line="520" w:lineRule="exact"/>
        <w:jc w:val="center"/>
        <w:rPr>
          <w:rFonts w:ascii="方正小标宋简体" w:eastAsia="方正小标宋简体" w:hAnsi="仿宋"/>
          <w:sz w:val="36"/>
          <w:szCs w:val="36"/>
        </w:rPr>
      </w:pPr>
    </w:p>
    <w:p w:rsidR="00CC0EA5" w:rsidRDefault="00CC0EA5" w:rsidP="009E7E97">
      <w:pPr>
        <w:widowControl/>
        <w:spacing w:line="520" w:lineRule="exact"/>
        <w:jc w:val="center"/>
        <w:rPr>
          <w:rFonts w:ascii="方正小标宋简体" w:eastAsia="方正小标宋简体" w:hAnsi="仿宋"/>
          <w:sz w:val="36"/>
          <w:szCs w:val="36"/>
        </w:rPr>
      </w:pPr>
    </w:p>
    <w:p w:rsidR="00CC0EA5" w:rsidRDefault="00CC0EA5" w:rsidP="009E7E97">
      <w:pPr>
        <w:widowControl/>
        <w:spacing w:line="520" w:lineRule="exact"/>
        <w:jc w:val="center"/>
        <w:rPr>
          <w:rFonts w:ascii="方正小标宋简体" w:eastAsia="方正小标宋简体" w:hAnsi="仿宋"/>
          <w:sz w:val="36"/>
          <w:szCs w:val="36"/>
        </w:rPr>
      </w:pPr>
    </w:p>
    <w:p w:rsidR="00CC0EA5" w:rsidRDefault="00CC0EA5" w:rsidP="009E7E97">
      <w:pPr>
        <w:widowControl/>
        <w:spacing w:line="520" w:lineRule="exact"/>
        <w:jc w:val="center"/>
        <w:rPr>
          <w:rFonts w:ascii="方正小标宋简体" w:eastAsia="方正小标宋简体" w:hAnsi="仿宋"/>
          <w:sz w:val="36"/>
          <w:szCs w:val="36"/>
        </w:rPr>
      </w:pPr>
    </w:p>
    <w:p w:rsidR="00CC0EA5" w:rsidRDefault="00CC0EA5" w:rsidP="009E7E97">
      <w:pPr>
        <w:widowControl/>
        <w:spacing w:line="520" w:lineRule="exact"/>
        <w:jc w:val="center"/>
        <w:rPr>
          <w:rFonts w:ascii="方正小标宋简体" w:eastAsia="方正小标宋简体" w:hAnsi="仿宋"/>
          <w:sz w:val="36"/>
          <w:szCs w:val="36"/>
        </w:rPr>
      </w:pPr>
    </w:p>
    <w:p w:rsidR="00CC0EA5" w:rsidRDefault="00CC0EA5" w:rsidP="009E7E97">
      <w:pPr>
        <w:widowControl/>
        <w:spacing w:line="520" w:lineRule="exact"/>
        <w:jc w:val="center"/>
        <w:rPr>
          <w:rFonts w:ascii="方正小标宋简体" w:eastAsia="方正小标宋简体" w:hAnsi="仿宋"/>
          <w:sz w:val="36"/>
          <w:szCs w:val="36"/>
        </w:rPr>
      </w:pPr>
    </w:p>
    <w:p w:rsidR="00CC0EA5" w:rsidRDefault="00CC0EA5" w:rsidP="009E7E97">
      <w:pPr>
        <w:widowControl/>
        <w:spacing w:line="520" w:lineRule="exact"/>
        <w:jc w:val="center"/>
        <w:rPr>
          <w:rFonts w:ascii="方正小标宋简体" w:eastAsia="方正小标宋简体" w:hAnsi="仿宋"/>
          <w:sz w:val="36"/>
          <w:szCs w:val="36"/>
        </w:rPr>
      </w:pPr>
    </w:p>
    <w:p w:rsidR="00CC0EA5" w:rsidRDefault="00CC0EA5" w:rsidP="009E7E97">
      <w:pPr>
        <w:widowControl/>
        <w:spacing w:line="520" w:lineRule="exact"/>
        <w:jc w:val="center"/>
        <w:rPr>
          <w:rFonts w:ascii="方正小标宋简体" w:eastAsia="方正小标宋简体" w:hAnsi="仿宋"/>
          <w:sz w:val="36"/>
          <w:szCs w:val="36"/>
        </w:rPr>
      </w:pPr>
    </w:p>
    <w:p w:rsidR="00CC0EA5" w:rsidRDefault="00CC0EA5" w:rsidP="009E7E97">
      <w:pPr>
        <w:widowControl/>
        <w:spacing w:line="520" w:lineRule="exact"/>
        <w:jc w:val="center"/>
        <w:rPr>
          <w:rFonts w:ascii="方正小标宋简体" w:eastAsia="方正小标宋简体" w:hAnsi="仿宋"/>
          <w:sz w:val="36"/>
          <w:szCs w:val="36"/>
        </w:rPr>
      </w:pPr>
    </w:p>
    <w:p w:rsidR="00CC0EA5" w:rsidRDefault="00CC0EA5" w:rsidP="009E7E97">
      <w:pPr>
        <w:widowControl/>
        <w:spacing w:line="520" w:lineRule="exact"/>
        <w:jc w:val="center"/>
        <w:rPr>
          <w:rFonts w:ascii="方正小标宋简体" w:eastAsia="方正小标宋简体" w:hAnsi="仿宋"/>
          <w:sz w:val="36"/>
          <w:szCs w:val="36"/>
        </w:rPr>
      </w:pPr>
    </w:p>
    <w:p w:rsidR="00CC0EA5" w:rsidRDefault="00CC0EA5" w:rsidP="009E7E97">
      <w:pPr>
        <w:widowControl/>
        <w:spacing w:line="520" w:lineRule="exact"/>
        <w:jc w:val="center"/>
        <w:rPr>
          <w:rFonts w:ascii="方正小标宋简体" w:eastAsia="方正小标宋简体" w:hAnsi="仿宋"/>
          <w:sz w:val="36"/>
          <w:szCs w:val="36"/>
        </w:rPr>
      </w:pPr>
    </w:p>
    <w:p w:rsidR="00CC0EA5" w:rsidRDefault="00CC0EA5" w:rsidP="009E7E97">
      <w:pPr>
        <w:widowControl/>
        <w:spacing w:line="520" w:lineRule="exact"/>
        <w:jc w:val="center"/>
        <w:rPr>
          <w:rFonts w:ascii="方正小标宋简体" w:eastAsia="方正小标宋简体" w:hAnsi="仿宋"/>
          <w:sz w:val="36"/>
          <w:szCs w:val="36"/>
        </w:rPr>
      </w:pPr>
    </w:p>
    <w:p w:rsidR="00CC0EA5" w:rsidRDefault="00CC0EA5" w:rsidP="009E7E97">
      <w:pPr>
        <w:widowControl/>
        <w:spacing w:line="520" w:lineRule="exact"/>
        <w:jc w:val="center"/>
        <w:rPr>
          <w:rFonts w:ascii="方正小标宋简体" w:eastAsia="方正小标宋简体" w:hAnsi="仿宋"/>
          <w:sz w:val="36"/>
          <w:szCs w:val="36"/>
        </w:rPr>
      </w:pPr>
    </w:p>
    <w:p w:rsidR="003F299B" w:rsidRDefault="003F299B" w:rsidP="009E7E97">
      <w:pPr>
        <w:widowControl/>
        <w:spacing w:line="520" w:lineRule="exact"/>
        <w:jc w:val="center"/>
        <w:rPr>
          <w:rFonts w:ascii="方正小标宋简体" w:eastAsia="方正小标宋简体" w:hAnsi="仿宋"/>
          <w:sz w:val="36"/>
          <w:szCs w:val="36"/>
        </w:rPr>
      </w:pPr>
    </w:p>
    <w:p w:rsidR="00CC0EA5" w:rsidRDefault="00CC0EA5" w:rsidP="009E7E97">
      <w:pPr>
        <w:widowControl/>
        <w:spacing w:line="520" w:lineRule="exact"/>
        <w:jc w:val="center"/>
        <w:rPr>
          <w:rFonts w:ascii="方正小标宋简体" w:eastAsia="方正小标宋简体" w:hAnsi="仿宋"/>
          <w:sz w:val="36"/>
          <w:szCs w:val="36"/>
        </w:rPr>
      </w:pPr>
    </w:p>
    <w:p w:rsidR="00CC0EA5" w:rsidRDefault="00CC0EA5" w:rsidP="009E7E97">
      <w:pPr>
        <w:widowControl/>
        <w:spacing w:line="520" w:lineRule="exact"/>
        <w:jc w:val="center"/>
        <w:rPr>
          <w:rFonts w:ascii="方正小标宋简体" w:eastAsia="方正小标宋简体" w:hAnsi="仿宋"/>
          <w:sz w:val="36"/>
          <w:szCs w:val="36"/>
        </w:rPr>
      </w:pPr>
    </w:p>
    <w:p w:rsidR="00E00CA5" w:rsidRDefault="00E00CA5" w:rsidP="009E7E97">
      <w:pPr>
        <w:widowControl/>
        <w:spacing w:line="520" w:lineRule="exact"/>
        <w:jc w:val="center"/>
        <w:rPr>
          <w:rFonts w:ascii="方正小标宋简体" w:eastAsia="方正小标宋简体" w:hAnsi="仿宋"/>
          <w:sz w:val="36"/>
          <w:szCs w:val="36"/>
        </w:rPr>
      </w:pPr>
    </w:p>
    <w:p w:rsidR="00CC0EA5" w:rsidRDefault="00CC0EA5" w:rsidP="009E7E97">
      <w:pPr>
        <w:widowControl/>
        <w:spacing w:line="520" w:lineRule="exact"/>
        <w:jc w:val="center"/>
        <w:rPr>
          <w:rFonts w:ascii="方正小标宋简体" w:eastAsia="方正小标宋简体" w:hAnsi="仿宋"/>
          <w:sz w:val="36"/>
          <w:szCs w:val="36"/>
        </w:rPr>
      </w:pPr>
    </w:p>
    <w:p w:rsidR="00E00CA5" w:rsidRPr="00250FB5" w:rsidRDefault="00E00CA5" w:rsidP="00250FB5">
      <w:pPr>
        <w:spacing w:line="560" w:lineRule="exact"/>
        <w:ind w:firstLineChars="100" w:firstLine="440"/>
        <w:jc w:val="center"/>
        <w:rPr>
          <w:rFonts w:ascii="方正小标宋简体" w:eastAsia="方正小标宋简体" w:hAnsi="黑体"/>
          <w:sz w:val="44"/>
          <w:szCs w:val="44"/>
        </w:rPr>
      </w:pPr>
      <w:r w:rsidRPr="00250FB5">
        <w:rPr>
          <w:rFonts w:ascii="方正小标宋简体" w:eastAsia="方正小标宋简体" w:hAnsi="黑体" w:hint="eastAsia"/>
          <w:sz w:val="44"/>
          <w:szCs w:val="44"/>
        </w:rPr>
        <w:lastRenderedPageBreak/>
        <w:t>第一部分  部门概况</w:t>
      </w:r>
    </w:p>
    <w:p w:rsidR="003F299B" w:rsidRPr="00912215" w:rsidRDefault="003F299B" w:rsidP="003F299B">
      <w:pPr>
        <w:widowControl/>
        <w:spacing w:line="520" w:lineRule="exact"/>
        <w:ind w:firstLineChars="200" w:firstLine="640"/>
        <w:jc w:val="left"/>
        <w:rPr>
          <w:rFonts w:ascii="仿宋" w:eastAsia="仿宋" w:hAnsi="仿宋"/>
          <w:sz w:val="32"/>
          <w:szCs w:val="32"/>
        </w:rPr>
      </w:pPr>
      <w:r w:rsidRPr="00912215">
        <w:rPr>
          <w:rFonts w:ascii="仿宋" w:eastAsia="仿宋" w:hAnsi="仿宋" w:hint="eastAsia"/>
          <w:sz w:val="32"/>
          <w:szCs w:val="32"/>
        </w:rPr>
        <w:t>按照《预算法》、《河北省财政厅关于印发&lt;河北省预决算公开操作规程实施细则&gt;的通知》（冀财预</w:t>
      </w:r>
      <w:r w:rsidRPr="00912215">
        <w:rPr>
          <w:rFonts w:ascii="仿宋" w:eastAsia="仿宋" w:hAnsi="仿宋" w:cs="宋体" w:hint="eastAsia"/>
          <w:sz w:val="32"/>
          <w:szCs w:val="32"/>
        </w:rPr>
        <w:t>﹝</w:t>
      </w:r>
      <w:r w:rsidRPr="00912215">
        <w:rPr>
          <w:rFonts w:ascii="仿宋" w:eastAsia="仿宋" w:hAnsi="仿宋" w:hint="eastAsia"/>
          <w:sz w:val="32"/>
          <w:szCs w:val="32"/>
        </w:rPr>
        <w:t>2016</w:t>
      </w:r>
      <w:r w:rsidRPr="00912215">
        <w:rPr>
          <w:rFonts w:ascii="仿宋" w:eastAsia="仿宋" w:hAnsi="仿宋" w:cs="宋体" w:hint="eastAsia"/>
          <w:sz w:val="32"/>
          <w:szCs w:val="32"/>
        </w:rPr>
        <w:t>﹞</w:t>
      </w:r>
      <w:r w:rsidRPr="00912215">
        <w:rPr>
          <w:rFonts w:ascii="仿宋" w:eastAsia="仿宋" w:hAnsi="仿宋" w:hint="eastAsia"/>
          <w:sz w:val="32"/>
          <w:szCs w:val="32"/>
        </w:rPr>
        <w:t>129号）等规定，现将2017年部门决算公开如下：</w:t>
      </w:r>
    </w:p>
    <w:p w:rsidR="003F299B" w:rsidRPr="00912215" w:rsidRDefault="003F299B" w:rsidP="003F299B">
      <w:pPr>
        <w:widowControl/>
        <w:numPr>
          <w:ilvl w:val="0"/>
          <w:numId w:val="1"/>
        </w:numPr>
        <w:spacing w:line="520" w:lineRule="exact"/>
        <w:ind w:firstLineChars="200" w:firstLine="640"/>
        <w:jc w:val="left"/>
        <w:rPr>
          <w:rFonts w:ascii="仿宋" w:eastAsia="仿宋" w:hAnsi="仿宋" w:cs="黑体"/>
          <w:sz w:val="32"/>
          <w:szCs w:val="32"/>
        </w:rPr>
      </w:pPr>
      <w:r w:rsidRPr="00912215">
        <w:rPr>
          <w:rFonts w:ascii="仿宋" w:eastAsia="仿宋" w:hAnsi="仿宋" w:cs="黑体" w:hint="eastAsia"/>
          <w:sz w:val="32"/>
          <w:szCs w:val="32"/>
        </w:rPr>
        <w:t>部门职责及机构设置情况</w:t>
      </w:r>
    </w:p>
    <w:p w:rsidR="003F299B" w:rsidRPr="00912215" w:rsidRDefault="003F299B" w:rsidP="003F299B">
      <w:pPr>
        <w:widowControl/>
        <w:spacing w:line="520" w:lineRule="exact"/>
        <w:ind w:firstLineChars="200" w:firstLine="640"/>
        <w:jc w:val="left"/>
        <w:rPr>
          <w:rFonts w:ascii="仿宋" w:eastAsia="仿宋" w:hAnsi="仿宋" w:cs="黑体"/>
          <w:sz w:val="32"/>
          <w:szCs w:val="32"/>
        </w:rPr>
      </w:pPr>
      <w:r w:rsidRPr="00912215">
        <w:rPr>
          <w:rFonts w:ascii="仿宋" w:eastAsia="仿宋" w:hAnsi="仿宋" w:cs="黑体" w:hint="eastAsia"/>
          <w:sz w:val="32"/>
          <w:szCs w:val="32"/>
        </w:rPr>
        <w:t>部门职责：</w:t>
      </w:r>
    </w:p>
    <w:p w:rsidR="003F299B" w:rsidRPr="00912215" w:rsidRDefault="003F299B" w:rsidP="003F299B">
      <w:pPr>
        <w:widowControl/>
        <w:ind w:firstLineChars="200" w:firstLine="640"/>
        <w:rPr>
          <w:rFonts w:ascii="仿宋" w:eastAsia="仿宋" w:hAnsi="仿宋" w:cs="仿宋_GB2312"/>
          <w:color w:val="484747"/>
          <w:kern w:val="0"/>
          <w:sz w:val="32"/>
          <w:szCs w:val="32"/>
        </w:rPr>
      </w:pPr>
      <w:r w:rsidRPr="00912215">
        <w:rPr>
          <w:rFonts w:ascii="仿宋" w:eastAsia="仿宋" w:hAnsi="仿宋" w:cs="仿宋_GB2312" w:hint="eastAsia"/>
          <w:color w:val="484747"/>
          <w:kern w:val="0"/>
          <w:sz w:val="32"/>
          <w:szCs w:val="32"/>
        </w:rPr>
        <w:t>（一）贯彻执行国家和省市财税方针、政策及法律法规，根据全县国民经济和社会发展规划，拟订全县财政发展战略和中长期规划；提出运用财税政策实施宏观调控和综合平衡社会财力建议；改革、完善财政管理体制。</w:t>
      </w:r>
    </w:p>
    <w:p w:rsidR="003F299B" w:rsidRPr="00912215" w:rsidRDefault="003F299B" w:rsidP="003F299B">
      <w:pPr>
        <w:widowControl/>
        <w:ind w:firstLineChars="200" w:firstLine="640"/>
        <w:rPr>
          <w:rFonts w:ascii="仿宋" w:eastAsia="仿宋" w:hAnsi="仿宋" w:cs="仿宋_GB2312"/>
          <w:color w:val="484747"/>
          <w:kern w:val="0"/>
          <w:sz w:val="32"/>
          <w:szCs w:val="32"/>
        </w:rPr>
      </w:pPr>
      <w:r w:rsidRPr="00912215">
        <w:rPr>
          <w:rFonts w:ascii="仿宋" w:eastAsia="仿宋" w:hAnsi="仿宋" w:cs="仿宋_GB2312" w:hint="eastAsia"/>
          <w:color w:val="484747"/>
          <w:kern w:val="0"/>
          <w:sz w:val="32"/>
          <w:szCs w:val="32"/>
        </w:rPr>
        <w:t>（二）负责提出全县财政、预算、财务、会计等政策性文件立项的建议；根据县政府委托会同有关部门起草有关地方规范性文件草案，制定有关制度并监督实施。</w:t>
      </w:r>
    </w:p>
    <w:p w:rsidR="003F299B" w:rsidRPr="00912215" w:rsidRDefault="003F299B" w:rsidP="003F299B">
      <w:pPr>
        <w:widowControl/>
        <w:ind w:firstLineChars="200" w:firstLine="640"/>
        <w:rPr>
          <w:rFonts w:ascii="仿宋" w:eastAsia="仿宋" w:hAnsi="仿宋" w:cs="仿宋_GB2312"/>
          <w:color w:val="484747"/>
          <w:kern w:val="0"/>
          <w:sz w:val="32"/>
          <w:szCs w:val="32"/>
        </w:rPr>
      </w:pPr>
      <w:r w:rsidRPr="00912215">
        <w:rPr>
          <w:rFonts w:ascii="仿宋" w:eastAsia="仿宋" w:hAnsi="仿宋" w:cs="仿宋_GB2312" w:hint="eastAsia"/>
          <w:color w:val="484747"/>
          <w:kern w:val="0"/>
          <w:sz w:val="32"/>
          <w:szCs w:val="32"/>
        </w:rPr>
        <w:t>（三）承担财政预算管理的责任。负责编制全县和县本级年度财政预算草案并组织执行，编制全县和县本级年度财政决算；受县政府委托，向县人民代表大会常务委员会报告全县和县本级预算及其执行情况，向县人大常委会报告决算；组织制定经费开支标准、定额，负责审批批复（单位）的年度预决算。管理县级各项财政收入，管理县级预算外资金和财政专户；管理有关政府基金和行政事业性收费工作。</w:t>
      </w:r>
    </w:p>
    <w:p w:rsidR="003F299B" w:rsidRPr="00912215" w:rsidRDefault="003F299B" w:rsidP="003F299B">
      <w:pPr>
        <w:widowControl/>
        <w:ind w:firstLineChars="200" w:firstLine="640"/>
        <w:rPr>
          <w:rFonts w:ascii="仿宋" w:eastAsia="仿宋" w:hAnsi="仿宋" w:cs="仿宋_GB2312"/>
          <w:color w:val="484747"/>
          <w:kern w:val="0"/>
          <w:sz w:val="32"/>
          <w:szCs w:val="32"/>
        </w:rPr>
      </w:pPr>
      <w:r w:rsidRPr="00912215">
        <w:rPr>
          <w:rFonts w:ascii="仿宋" w:eastAsia="仿宋" w:hAnsi="仿宋" w:cs="仿宋_GB2312" w:hint="eastAsia"/>
          <w:color w:val="484747"/>
          <w:kern w:val="0"/>
          <w:sz w:val="32"/>
          <w:szCs w:val="32"/>
        </w:rPr>
        <w:t>（四）承担财政体制管理的责任。负责</w:t>
      </w:r>
      <w:proofErr w:type="gramStart"/>
      <w:r w:rsidRPr="00912215">
        <w:rPr>
          <w:rFonts w:ascii="仿宋" w:eastAsia="仿宋" w:hAnsi="仿宋" w:cs="仿宋_GB2312" w:hint="eastAsia"/>
          <w:color w:val="484747"/>
          <w:kern w:val="0"/>
          <w:sz w:val="32"/>
          <w:szCs w:val="32"/>
        </w:rPr>
        <w:t>拟订县</w:t>
      </w:r>
      <w:proofErr w:type="gramEnd"/>
      <w:r w:rsidRPr="00912215">
        <w:rPr>
          <w:rFonts w:ascii="仿宋" w:eastAsia="仿宋" w:hAnsi="仿宋" w:cs="仿宋_GB2312" w:hint="eastAsia"/>
          <w:color w:val="484747"/>
          <w:kern w:val="0"/>
          <w:sz w:val="32"/>
          <w:szCs w:val="32"/>
        </w:rPr>
        <w:t>与镇（园区）之间财政管理体制，完善地方转移支付制度。</w:t>
      </w:r>
    </w:p>
    <w:p w:rsidR="003F299B" w:rsidRPr="00912215" w:rsidRDefault="003F299B" w:rsidP="003F299B">
      <w:pPr>
        <w:widowControl/>
        <w:ind w:firstLineChars="200" w:firstLine="640"/>
        <w:rPr>
          <w:rFonts w:ascii="仿宋" w:eastAsia="仿宋" w:hAnsi="仿宋" w:cs="仿宋_GB2312"/>
          <w:color w:val="484747"/>
          <w:kern w:val="0"/>
          <w:sz w:val="32"/>
          <w:szCs w:val="32"/>
        </w:rPr>
      </w:pPr>
      <w:r w:rsidRPr="00912215">
        <w:rPr>
          <w:rFonts w:ascii="仿宋" w:eastAsia="仿宋" w:hAnsi="仿宋" w:cs="仿宋_GB2312" w:hint="eastAsia"/>
          <w:color w:val="484747"/>
          <w:kern w:val="0"/>
          <w:sz w:val="32"/>
          <w:szCs w:val="32"/>
        </w:rPr>
        <w:lastRenderedPageBreak/>
        <w:t>（五）承担财政国库管理的责任。组织制定地方国库管理制度、国库集中收付制度并组织实施，按规定开展国库现金管理；负责制定政府采购制度并监督管理。</w:t>
      </w:r>
    </w:p>
    <w:p w:rsidR="003F299B" w:rsidRPr="00912215" w:rsidRDefault="003F299B" w:rsidP="003F299B">
      <w:pPr>
        <w:widowControl/>
        <w:ind w:firstLineChars="200" w:firstLine="640"/>
        <w:rPr>
          <w:rFonts w:ascii="仿宋" w:eastAsia="仿宋" w:hAnsi="仿宋" w:cs="仿宋_GB2312"/>
          <w:color w:val="484747"/>
          <w:kern w:val="0"/>
          <w:sz w:val="32"/>
          <w:szCs w:val="32"/>
        </w:rPr>
      </w:pPr>
      <w:r w:rsidRPr="00912215">
        <w:rPr>
          <w:rFonts w:ascii="仿宋" w:eastAsia="仿宋" w:hAnsi="仿宋" w:cs="仿宋_GB2312" w:hint="eastAsia"/>
          <w:color w:val="484747"/>
          <w:kern w:val="0"/>
          <w:sz w:val="32"/>
          <w:szCs w:val="32"/>
        </w:rPr>
        <w:t>（六）负责政府非税收入和政府性基金管理；按规定管理行政事业性收费；管理财政票据；按规定管理彩票资金并拟订地方彩票资金管理制度。</w:t>
      </w:r>
    </w:p>
    <w:p w:rsidR="003F299B" w:rsidRPr="00912215" w:rsidRDefault="003F299B" w:rsidP="003F299B">
      <w:pPr>
        <w:widowControl/>
        <w:ind w:firstLineChars="200" w:firstLine="640"/>
        <w:rPr>
          <w:rFonts w:ascii="仿宋" w:eastAsia="仿宋" w:hAnsi="仿宋" w:cs="仿宋_GB2312"/>
          <w:color w:val="484747"/>
          <w:kern w:val="0"/>
          <w:sz w:val="32"/>
          <w:szCs w:val="32"/>
        </w:rPr>
      </w:pPr>
      <w:r w:rsidRPr="00912215">
        <w:rPr>
          <w:rFonts w:ascii="仿宋" w:eastAsia="仿宋" w:hAnsi="仿宋" w:cs="仿宋_GB2312" w:hint="eastAsia"/>
          <w:color w:val="484747"/>
          <w:kern w:val="0"/>
          <w:sz w:val="32"/>
          <w:szCs w:val="32"/>
        </w:rPr>
        <w:t>（七）贯彻执行国家和省、市税收法律、法规及有关政策，负责组织起草管理权限内地方性税收政策草案、实施细则和税收政策调整方案；研究提出中央、省授权税目税率调整、减免和地方税收政策等重大事项的建议；对地方承担出口退税事务实施监管，监督检查税收政策的执行情况。</w:t>
      </w:r>
    </w:p>
    <w:p w:rsidR="003F299B" w:rsidRPr="00912215" w:rsidRDefault="003F299B" w:rsidP="003F299B">
      <w:pPr>
        <w:widowControl/>
        <w:ind w:firstLineChars="200" w:firstLine="640"/>
        <w:rPr>
          <w:rFonts w:ascii="仿宋" w:eastAsia="仿宋" w:hAnsi="仿宋" w:cs="仿宋_GB2312"/>
          <w:color w:val="484747"/>
          <w:kern w:val="0"/>
          <w:sz w:val="32"/>
          <w:szCs w:val="32"/>
        </w:rPr>
      </w:pPr>
      <w:r w:rsidRPr="00912215">
        <w:rPr>
          <w:rFonts w:ascii="仿宋" w:eastAsia="仿宋" w:hAnsi="仿宋" w:cs="仿宋_GB2312" w:hint="eastAsia"/>
          <w:color w:val="484747"/>
          <w:kern w:val="0"/>
          <w:sz w:val="32"/>
          <w:szCs w:val="32"/>
        </w:rPr>
        <w:t>（八）负责制定行政事业单位国有资产管理制度并组织实施，以及行政事业单位的国有资产监督管理；制定需要全县统一规定的资产配备标准及规定；承担县直机关事业单位公务车辆编制管理职责。</w:t>
      </w:r>
    </w:p>
    <w:p w:rsidR="003F299B" w:rsidRPr="00912215" w:rsidRDefault="003F299B" w:rsidP="003F299B">
      <w:pPr>
        <w:widowControl/>
        <w:ind w:firstLineChars="200" w:firstLine="640"/>
        <w:rPr>
          <w:rFonts w:ascii="仿宋" w:eastAsia="仿宋" w:hAnsi="仿宋" w:cs="仿宋_GB2312"/>
          <w:color w:val="484747"/>
          <w:kern w:val="0"/>
          <w:sz w:val="32"/>
          <w:szCs w:val="32"/>
        </w:rPr>
      </w:pPr>
      <w:r w:rsidRPr="00912215">
        <w:rPr>
          <w:rFonts w:ascii="仿宋" w:eastAsia="仿宋" w:hAnsi="仿宋" w:cs="仿宋_GB2312" w:hint="eastAsia"/>
          <w:color w:val="484747"/>
          <w:kern w:val="0"/>
          <w:sz w:val="32"/>
          <w:szCs w:val="32"/>
        </w:rPr>
        <w:t>（九）负责审核和汇总编制全县国有资本经营预决算草案，拟订国有资本经营预算的制度和办法，收取县级企业国有资本收益；制定并组织实施企业财务制度；按规定管理县属地方金融类企业国有资产，参与拟订企业国有资产管理相关制度，按规定管理资产评估工作。</w:t>
      </w:r>
    </w:p>
    <w:p w:rsidR="003F299B" w:rsidRPr="00912215" w:rsidRDefault="003F299B" w:rsidP="003F299B">
      <w:pPr>
        <w:widowControl/>
        <w:ind w:firstLineChars="200" w:firstLine="640"/>
        <w:rPr>
          <w:rFonts w:ascii="仿宋" w:eastAsia="仿宋" w:hAnsi="仿宋" w:cs="仿宋_GB2312"/>
          <w:color w:val="484747"/>
          <w:kern w:val="0"/>
          <w:sz w:val="32"/>
          <w:szCs w:val="32"/>
        </w:rPr>
      </w:pPr>
      <w:r w:rsidRPr="00912215">
        <w:rPr>
          <w:rFonts w:ascii="仿宋" w:eastAsia="仿宋" w:hAnsi="仿宋" w:cs="仿宋_GB2312" w:hint="eastAsia"/>
          <w:color w:val="484747"/>
          <w:kern w:val="0"/>
          <w:sz w:val="32"/>
          <w:szCs w:val="32"/>
        </w:rPr>
        <w:t>（十）负责办理和监督县级财政的经济社会发展支出、政府性投资项目的财政拨款；参与</w:t>
      </w:r>
      <w:proofErr w:type="gramStart"/>
      <w:r w:rsidRPr="00912215">
        <w:rPr>
          <w:rFonts w:ascii="仿宋" w:eastAsia="仿宋" w:hAnsi="仿宋" w:cs="仿宋_GB2312" w:hint="eastAsia"/>
          <w:color w:val="484747"/>
          <w:kern w:val="0"/>
          <w:sz w:val="32"/>
          <w:szCs w:val="32"/>
        </w:rPr>
        <w:t>拟订县</w:t>
      </w:r>
      <w:proofErr w:type="gramEnd"/>
      <w:r w:rsidRPr="00912215">
        <w:rPr>
          <w:rFonts w:ascii="仿宋" w:eastAsia="仿宋" w:hAnsi="仿宋" w:cs="仿宋_GB2312" w:hint="eastAsia"/>
          <w:color w:val="484747"/>
          <w:kern w:val="0"/>
          <w:sz w:val="32"/>
          <w:szCs w:val="32"/>
        </w:rPr>
        <w:t>建设投资的有关政</w:t>
      </w:r>
      <w:r w:rsidRPr="00912215">
        <w:rPr>
          <w:rFonts w:ascii="仿宋" w:eastAsia="仿宋" w:hAnsi="仿宋" w:cs="仿宋_GB2312" w:hint="eastAsia"/>
          <w:color w:val="484747"/>
          <w:kern w:val="0"/>
          <w:sz w:val="32"/>
          <w:szCs w:val="32"/>
        </w:rPr>
        <w:lastRenderedPageBreak/>
        <w:t>策，制定基本建设财务制度；负责有关政策性补贴和专项储备资金财政管理。</w:t>
      </w:r>
    </w:p>
    <w:p w:rsidR="003F299B" w:rsidRPr="00912215" w:rsidRDefault="003F299B" w:rsidP="003F299B">
      <w:pPr>
        <w:widowControl/>
        <w:ind w:firstLineChars="200" w:firstLine="640"/>
        <w:rPr>
          <w:rFonts w:ascii="仿宋" w:eastAsia="仿宋" w:hAnsi="仿宋" w:cs="仿宋_GB2312"/>
          <w:color w:val="484747"/>
          <w:kern w:val="0"/>
          <w:sz w:val="32"/>
          <w:szCs w:val="32"/>
        </w:rPr>
      </w:pPr>
      <w:r w:rsidRPr="00912215">
        <w:rPr>
          <w:rFonts w:ascii="仿宋" w:eastAsia="仿宋" w:hAnsi="仿宋" w:cs="仿宋_GB2312" w:hint="eastAsia"/>
          <w:color w:val="484747"/>
          <w:kern w:val="0"/>
          <w:sz w:val="32"/>
          <w:szCs w:val="32"/>
        </w:rPr>
        <w:t>（十一）会同有关部门管理县级财政社会保障和就业及医疗卫生支出，会同有关部门拟订社会保障资金（基金）的财务管理制度；编制县级社会保障预决算草案。</w:t>
      </w:r>
    </w:p>
    <w:p w:rsidR="003F299B" w:rsidRPr="00912215" w:rsidRDefault="003F299B" w:rsidP="003F299B">
      <w:pPr>
        <w:widowControl/>
        <w:ind w:firstLineChars="200" w:firstLine="640"/>
        <w:rPr>
          <w:rFonts w:ascii="仿宋" w:eastAsia="仿宋" w:hAnsi="仿宋" w:cs="仿宋_GB2312"/>
          <w:color w:val="484747"/>
          <w:kern w:val="0"/>
          <w:sz w:val="32"/>
          <w:szCs w:val="32"/>
        </w:rPr>
      </w:pPr>
      <w:r w:rsidRPr="00912215">
        <w:rPr>
          <w:rFonts w:ascii="仿宋" w:eastAsia="仿宋" w:hAnsi="仿宋" w:cs="仿宋_GB2312" w:hint="eastAsia"/>
          <w:color w:val="484747"/>
          <w:kern w:val="0"/>
          <w:sz w:val="32"/>
          <w:szCs w:val="32"/>
        </w:rPr>
        <w:t>（十二）负责管理县政府的国内外债权、债务。执行国家外债管理的政策，拟订具体实施办法。承担外国政府贷款、国际金融组织贷款的管理；负责财政预算内行政机构、事业单位和社会团体的非贸易外汇管理；受县政府委托会同有关部门处理涉及财政、债务等方面的涉外事务。</w:t>
      </w:r>
    </w:p>
    <w:p w:rsidR="003F299B" w:rsidRPr="00912215" w:rsidRDefault="003F299B" w:rsidP="003F299B">
      <w:pPr>
        <w:widowControl/>
        <w:ind w:firstLineChars="200" w:firstLine="640"/>
        <w:rPr>
          <w:rFonts w:ascii="仿宋" w:eastAsia="仿宋" w:hAnsi="仿宋" w:cs="仿宋_GB2312"/>
          <w:color w:val="484747"/>
          <w:kern w:val="0"/>
          <w:sz w:val="32"/>
          <w:szCs w:val="32"/>
        </w:rPr>
      </w:pPr>
      <w:r w:rsidRPr="00912215">
        <w:rPr>
          <w:rFonts w:ascii="仿宋" w:eastAsia="仿宋" w:hAnsi="仿宋" w:cs="仿宋_GB2312" w:hint="eastAsia"/>
          <w:color w:val="484747"/>
          <w:kern w:val="0"/>
          <w:sz w:val="32"/>
          <w:szCs w:val="32"/>
        </w:rPr>
        <w:t>（十三）负责管理全县会计工作，监督和规范会计行为，组织实施国家统一的会计制度。</w:t>
      </w:r>
    </w:p>
    <w:p w:rsidR="003F299B" w:rsidRPr="00912215" w:rsidRDefault="003F299B" w:rsidP="003F299B">
      <w:pPr>
        <w:widowControl/>
        <w:ind w:firstLineChars="200" w:firstLine="640"/>
        <w:rPr>
          <w:rFonts w:ascii="仿宋" w:eastAsia="仿宋" w:hAnsi="仿宋" w:cs="仿宋_GB2312"/>
          <w:color w:val="484747"/>
          <w:kern w:val="0"/>
          <w:sz w:val="32"/>
          <w:szCs w:val="32"/>
        </w:rPr>
      </w:pPr>
      <w:r w:rsidRPr="00912215">
        <w:rPr>
          <w:rFonts w:ascii="仿宋" w:eastAsia="仿宋" w:hAnsi="仿宋" w:cs="仿宋_GB2312" w:hint="eastAsia"/>
          <w:color w:val="484747"/>
          <w:kern w:val="0"/>
          <w:sz w:val="32"/>
          <w:szCs w:val="32"/>
        </w:rPr>
        <w:t>（十四）监督检查财税法规、政策的执行情况和财政资金使用管理情况，反映财政收支管理中的问题，提出加强财政管理的政策建议。</w:t>
      </w:r>
    </w:p>
    <w:p w:rsidR="003F299B" w:rsidRPr="00912215" w:rsidRDefault="003F299B" w:rsidP="003F299B">
      <w:pPr>
        <w:widowControl/>
        <w:ind w:firstLineChars="200" w:firstLine="640"/>
        <w:rPr>
          <w:rFonts w:ascii="仿宋" w:eastAsia="仿宋" w:hAnsi="仿宋" w:cs="仿宋_GB2312"/>
          <w:color w:val="484747"/>
          <w:kern w:val="0"/>
          <w:sz w:val="32"/>
          <w:szCs w:val="32"/>
        </w:rPr>
      </w:pPr>
      <w:r w:rsidRPr="00912215">
        <w:rPr>
          <w:rFonts w:ascii="仿宋" w:eastAsia="仿宋" w:hAnsi="仿宋" w:cs="仿宋_GB2312" w:hint="eastAsia"/>
          <w:color w:val="484747"/>
          <w:kern w:val="0"/>
          <w:sz w:val="32"/>
          <w:szCs w:val="32"/>
        </w:rPr>
        <w:t>（十五）负责制定财政支出绩效评价制度、办法和操作规程，统一组织和分级实施绩效评价工作，指导、监督主管部门和单位的绩效评价工作。</w:t>
      </w:r>
    </w:p>
    <w:p w:rsidR="003F299B" w:rsidRPr="00912215" w:rsidRDefault="003F299B" w:rsidP="003F299B">
      <w:pPr>
        <w:widowControl/>
        <w:ind w:firstLineChars="200" w:firstLine="640"/>
        <w:rPr>
          <w:rFonts w:ascii="仿宋" w:eastAsia="仿宋" w:hAnsi="仿宋" w:cs="仿宋_GB2312"/>
          <w:color w:val="484747"/>
          <w:kern w:val="0"/>
          <w:sz w:val="32"/>
          <w:szCs w:val="32"/>
        </w:rPr>
      </w:pPr>
      <w:r w:rsidRPr="00912215">
        <w:rPr>
          <w:rFonts w:ascii="仿宋" w:eastAsia="仿宋" w:hAnsi="仿宋" w:cs="仿宋_GB2312" w:hint="eastAsia"/>
          <w:color w:val="484747"/>
          <w:kern w:val="0"/>
          <w:sz w:val="32"/>
          <w:szCs w:val="32"/>
        </w:rPr>
        <w:t>（十六）承办县委、县政府交办的其他事项。</w:t>
      </w:r>
    </w:p>
    <w:p w:rsidR="003F299B" w:rsidRDefault="003F299B" w:rsidP="003F299B">
      <w:pPr>
        <w:widowControl/>
        <w:spacing w:line="520" w:lineRule="exact"/>
        <w:ind w:firstLineChars="200" w:firstLine="640"/>
        <w:jc w:val="left"/>
        <w:rPr>
          <w:rFonts w:ascii="仿宋" w:eastAsia="仿宋" w:hAnsi="仿宋" w:cs="黑体"/>
          <w:sz w:val="32"/>
          <w:szCs w:val="32"/>
        </w:rPr>
      </w:pPr>
    </w:p>
    <w:p w:rsidR="003F299B" w:rsidRDefault="003F299B" w:rsidP="003F299B">
      <w:pPr>
        <w:widowControl/>
        <w:spacing w:line="520" w:lineRule="exact"/>
        <w:ind w:firstLineChars="200" w:firstLine="640"/>
        <w:jc w:val="left"/>
        <w:rPr>
          <w:rFonts w:ascii="仿宋" w:eastAsia="仿宋" w:hAnsi="仿宋" w:cs="黑体"/>
          <w:sz w:val="32"/>
          <w:szCs w:val="32"/>
        </w:rPr>
      </w:pPr>
    </w:p>
    <w:p w:rsidR="003F299B" w:rsidRDefault="003F299B" w:rsidP="003F299B">
      <w:pPr>
        <w:widowControl/>
        <w:spacing w:line="520" w:lineRule="exact"/>
        <w:ind w:firstLineChars="200" w:firstLine="640"/>
        <w:jc w:val="left"/>
        <w:rPr>
          <w:rFonts w:ascii="仿宋" w:eastAsia="仿宋" w:hAnsi="仿宋" w:cs="黑体"/>
          <w:sz w:val="32"/>
          <w:szCs w:val="32"/>
        </w:rPr>
      </w:pPr>
    </w:p>
    <w:p w:rsidR="003F299B" w:rsidRDefault="003F299B" w:rsidP="003F299B">
      <w:pPr>
        <w:widowControl/>
        <w:spacing w:line="520" w:lineRule="exact"/>
        <w:ind w:firstLineChars="200" w:firstLine="640"/>
        <w:jc w:val="left"/>
        <w:rPr>
          <w:rFonts w:ascii="仿宋" w:eastAsia="仿宋" w:hAnsi="仿宋" w:cs="黑体"/>
          <w:sz w:val="32"/>
          <w:szCs w:val="32"/>
        </w:rPr>
      </w:pPr>
    </w:p>
    <w:p w:rsidR="003F299B" w:rsidRPr="00912215" w:rsidRDefault="003F299B" w:rsidP="003F299B">
      <w:pPr>
        <w:widowControl/>
        <w:spacing w:line="520" w:lineRule="exact"/>
        <w:ind w:firstLineChars="200" w:firstLine="640"/>
        <w:jc w:val="left"/>
        <w:rPr>
          <w:rFonts w:ascii="仿宋" w:eastAsia="仿宋" w:hAnsi="仿宋" w:cs="黑体"/>
          <w:sz w:val="32"/>
          <w:szCs w:val="32"/>
        </w:rPr>
      </w:pPr>
      <w:r w:rsidRPr="00912215">
        <w:rPr>
          <w:rFonts w:ascii="仿宋" w:eastAsia="仿宋" w:hAnsi="仿宋" w:cs="黑体" w:hint="eastAsia"/>
          <w:sz w:val="32"/>
          <w:szCs w:val="32"/>
        </w:rPr>
        <w:lastRenderedPageBreak/>
        <w:t>机构设置：</w:t>
      </w:r>
    </w:p>
    <w:p w:rsidR="003F299B" w:rsidRPr="00912215" w:rsidRDefault="003F299B" w:rsidP="003F299B">
      <w:pPr>
        <w:spacing w:line="520" w:lineRule="exact"/>
        <w:jc w:val="center"/>
        <w:outlineLvl w:val="0"/>
        <w:rPr>
          <w:rFonts w:ascii="仿宋" w:eastAsia="仿宋" w:hAnsi="仿宋"/>
          <w:sz w:val="32"/>
          <w:szCs w:val="32"/>
        </w:rPr>
      </w:pPr>
      <w:r w:rsidRPr="00912215">
        <w:rPr>
          <w:rFonts w:ascii="仿宋" w:eastAsia="仿宋" w:hAnsi="仿宋"/>
          <w:sz w:val="32"/>
          <w:szCs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316"/>
        <w:gridCol w:w="1887"/>
        <w:gridCol w:w="1190"/>
        <w:gridCol w:w="2707"/>
      </w:tblGrid>
      <w:tr w:rsidR="003F299B" w:rsidRPr="00912215" w:rsidTr="00460F8F">
        <w:trPr>
          <w:trHeight w:val="520"/>
          <w:tblHeader/>
          <w:jc w:val="center"/>
        </w:trPr>
        <w:tc>
          <w:tcPr>
            <w:tcW w:w="3316" w:type="dxa"/>
            <w:vMerge w:val="restart"/>
            <w:vAlign w:val="center"/>
          </w:tcPr>
          <w:p w:rsidR="003F299B" w:rsidRPr="00912215" w:rsidRDefault="003F299B" w:rsidP="00460F8F">
            <w:pPr>
              <w:spacing w:line="520" w:lineRule="exact"/>
              <w:jc w:val="center"/>
              <w:rPr>
                <w:rFonts w:ascii="仿宋" w:eastAsia="仿宋" w:hAnsi="仿宋"/>
                <w:b/>
                <w:sz w:val="32"/>
                <w:szCs w:val="32"/>
              </w:rPr>
            </w:pPr>
            <w:r w:rsidRPr="00912215">
              <w:rPr>
                <w:rFonts w:ascii="仿宋" w:eastAsia="仿宋" w:hAnsi="仿宋"/>
                <w:b/>
                <w:sz w:val="32"/>
                <w:szCs w:val="32"/>
              </w:rPr>
              <w:t>单位名称</w:t>
            </w:r>
          </w:p>
        </w:tc>
        <w:tc>
          <w:tcPr>
            <w:tcW w:w="1887" w:type="dxa"/>
            <w:vMerge w:val="restart"/>
            <w:vAlign w:val="center"/>
          </w:tcPr>
          <w:p w:rsidR="003F299B" w:rsidRPr="00912215" w:rsidRDefault="003F299B" w:rsidP="00460F8F">
            <w:pPr>
              <w:spacing w:line="520" w:lineRule="exact"/>
              <w:jc w:val="center"/>
              <w:rPr>
                <w:rFonts w:ascii="仿宋" w:eastAsia="仿宋" w:hAnsi="仿宋"/>
                <w:b/>
                <w:sz w:val="32"/>
                <w:szCs w:val="32"/>
              </w:rPr>
            </w:pPr>
            <w:r w:rsidRPr="00912215">
              <w:rPr>
                <w:rFonts w:ascii="仿宋" w:eastAsia="仿宋" w:hAnsi="仿宋"/>
                <w:b/>
                <w:sz w:val="32"/>
                <w:szCs w:val="32"/>
              </w:rPr>
              <w:t>单位性质</w:t>
            </w:r>
          </w:p>
        </w:tc>
        <w:tc>
          <w:tcPr>
            <w:tcW w:w="1190" w:type="dxa"/>
            <w:vMerge w:val="restart"/>
            <w:vAlign w:val="center"/>
          </w:tcPr>
          <w:p w:rsidR="003F299B" w:rsidRPr="00912215" w:rsidRDefault="003F299B" w:rsidP="00460F8F">
            <w:pPr>
              <w:spacing w:line="520" w:lineRule="exact"/>
              <w:jc w:val="center"/>
              <w:rPr>
                <w:rFonts w:ascii="仿宋" w:eastAsia="仿宋" w:hAnsi="仿宋"/>
                <w:b/>
                <w:sz w:val="32"/>
                <w:szCs w:val="32"/>
              </w:rPr>
            </w:pPr>
            <w:r w:rsidRPr="00912215">
              <w:rPr>
                <w:rFonts w:ascii="仿宋" w:eastAsia="仿宋" w:hAnsi="仿宋"/>
                <w:b/>
                <w:sz w:val="32"/>
                <w:szCs w:val="32"/>
              </w:rPr>
              <w:t>单位规格</w:t>
            </w:r>
          </w:p>
        </w:tc>
        <w:tc>
          <w:tcPr>
            <w:tcW w:w="2707" w:type="dxa"/>
            <w:vMerge w:val="restart"/>
            <w:vAlign w:val="center"/>
          </w:tcPr>
          <w:p w:rsidR="003F299B" w:rsidRPr="00912215" w:rsidRDefault="003F299B" w:rsidP="00460F8F">
            <w:pPr>
              <w:spacing w:line="520" w:lineRule="exact"/>
              <w:jc w:val="center"/>
              <w:rPr>
                <w:rFonts w:ascii="仿宋" w:eastAsia="仿宋" w:hAnsi="仿宋"/>
                <w:b/>
                <w:sz w:val="32"/>
                <w:szCs w:val="32"/>
              </w:rPr>
            </w:pPr>
            <w:r w:rsidRPr="00912215">
              <w:rPr>
                <w:rFonts w:ascii="仿宋" w:eastAsia="仿宋" w:hAnsi="仿宋"/>
                <w:b/>
                <w:sz w:val="32"/>
                <w:szCs w:val="32"/>
              </w:rPr>
              <w:t>经费保障形式</w:t>
            </w:r>
          </w:p>
        </w:tc>
      </w:tr>
      <w:tr w:rsidR="003F299B" w:rsidRPr="00912215" w:rsidTr="00460F8F">
        <w:trPr>
          <w:trHeight w:val="520"/>
          <w:tblHeader/>
          <w:jc w:val="center"/>
        </w:trPr>
        <w:tc>
          <w:tcPr>
            <w:tcW w:w="3316" w:type="dxa"/>
            <w:vMerge/>
            <w:vAlign w:val="center"/>
          </w:tcPr>
          <w:p w:rsidR="003F299B" w:rsidRPr="00912215" w:rsidRDefault="003F299B" w:rsidP="00460F8F">
            <w:pPr>
              <w:spacing w:line="520" w:lineRule="exact"/>
              <w:jc w:val="left"/>
              <w:outlineLvl w:val="0"/>
              <w:rPr>
                <w:rFonts w:ascii="仿宋" w:eastAsia="仿宋" w:hAnsi="仿宋"/>
                <w:sz w:val="32"/>
                <w:szCs w:val="32"/>
              </w:rPr>
            </w:pPr>
          </w:p>
        </w:tc>
        <w:tc>
          <w:tcPr>
            <w:tcW w:w="1887" w:type="dxa"/>
            <w:vMerge/>
            <w:vAlign w:val="center"/>
          </w:tcPr>
          <w:p w:rsidR="003F299B" w:rsidRPr="00912215" w:rsidRDefault="003F299B" w:rsidP="00460F8F">
            <w:pPr>
              <w:spacing w:line="520" w:lineRule="exact"/>
              <w:jc w:val="left"/>
              <w:outlineLvl w:val="0"/>
              <w:rPr>
                <w:rFonts w:ascii="仿宋" w:eastAsia="仿宋" w:hAnsi="仿宋"/>
                <w:sz w:val="32"/>
                <w:szCs w:val="32"/>
              </w:rPr>
            </w:pPr>
          </w:p>
        </w:tc>
        <w:tc>
          <w:tcPr>
            <w:tcW w:w="1190" w:type="dxa"/>
            <w:vMerge/>
            <w:vAlign w:val="center"/>
          </w:tcPr>
          <w:p w:rsidR="003F299B" w:rsidRPr="00912215" w:rsidRDefault="003F299B" w:rsidP="00460F8F">
            <w:pPr>
              <w:spacing w:line="520" w:lineRule="exact"/>
              <w:jc w:val="left"/>
              <w:outlineLvl w:val="0"/>
              <w:rPr>
                <w:rFonts w:ascii="仿宋" w:eastAsia="仿宋" w:hAnsi="仿宋"/>
                <w:sz w:val="32"/>
                <w:szCs w:val="32"/>
              </w:rPr>
            </w:pPr>
          </w:p>
        </w:tc>
        <w:tc>
          <w:tcPr>
            <w:tcW w:w="2707" w:type="dxa"/>
            <w:vMerge/>
            <w:vAlign w:val="center"/>
          </w:tcPr>
          <w:p w:rsidR="003F299B" w:rsidRPr="00912215" w:rsidRDefault="003F299B" w:rsidP="00460F8F">
            <w:pPr>
              <w:spacing w:line="520" w:lineRule="exact"/>
              <w:jc w:val="left"/>
              <w:outlineLvl w:val="0"/>
              <w:rPr>
                <w:rFonts w:ascii="仿宋" w:eastAsia="仿宋" w:hAnsi="仿宋"/>
                <w:sz w:val="32"/>
                <w:szCs w:val="32"/>
              </w:rPr>
            </w:pPr>
          </w:p>
        </w:tc>
      </w:tr>
      <w:tr w:rsidR="003F299B" w:rsidRPr="00912215" w:rsidTr="00460F8F">
        <w:trPr>
          <w:trHeight w:val="371"/>
          <w:jc w:val="center"/>
        </w:trPr>
        <w:tc>
          <w:tcPr>
            <w:tcW w:w="3316" w:type="dxa"/>
            <w:vAlign w:val="center"/>
          </w:tcPr>
          <w:p w:rsidR="003F299B" w:rsidRPr="00912215" w:rsidRDefault="003F299B" w:rsidP="00460F8F">
            <w:pPr>
              <w:spacing w:line="520" w:lineRule="exact"/>
              <w:jc w:val="left"/>
              <w:rPr>
                <w:rFonts w:ascii="仿宋" w:eastAsia="仿宋" w:hAnsi="仿宋"/>
                <w:sz w:val="32"/>
                <w:szCs w:val="32"/>
              </w:rPr>
            </w:pPr>
            <w:r w:rsidRPr="00912215">
              <w:rPr>
                <w:rFonts w:ascii="仿宋" w:eastAsia="仿宋" w:hAnsi="仿宋" w:hint="eastAsia"/>
                <w:sz w:val="32"/>
                <w:szCs w:val="32"/>
              </w:rPr>
              <w:t>大厂回族自治县财政局</w:t>
            </w:r>
          </w:p>
        </w:tc>
        <w:tc>
          <w:tcPr>
            <w:tcW w:w="1887" w:type="dxa"/>
            <w:vAlign w:val="center"/>
          </w:tcPr>
          <w:p w:rsidR="003F299B" w:rsidRPr="00912215" w:rsidRDefault="003F299B" w:rsidP="00460F8F">
            <w:pPr>
              <w:spacing w:line="520" w:lineRule="exact"/>
              <w:jc w:val="left"/>
              <w:rPr>
                <w:rFonts w:ascii="仿宋" w:eastAsia="仿宋" w:hAnsi="仿宋"/>
                <w:sz w:val="32"/>
                <w:szCs w:val="32"/>
              </w:rPr>
            </w:pPr>
            <w:r w:rsidRPr="00912215">
              <w:rPr>
                <w:rFonts w:ascii="仿宋" w:eastAsia="仿宋" w:hAnsi="仿宋"/>
                <w:sz w:val="32"/>
                <w:szCs w:val="32"/>
              </w:rPr>
              <w:t>行政</w:t>
            </w:r>
          </w:p>
        </w:tc>
        <w:tc>
          <w:tcPr>
            <w:tcW w:w="1190" w:type="dxa"/>
            <w:vAlign w:val="center"/>
          </w:tcPr>
          <w:p w:rsidR="003F299B" w:rsidRPr="00912215" w:rsidRDefault="003F299B" w:rsidP="00460F8F">
            <w:pPr>
              <w:spacing w:line="520" w:lineRule="exact"/>
              <w:jc w:val="left"/>
              <w:rPr>
                <w:rFonts w:ascii="仿宋" w:eastAsia="仿宋" w:hAnsi="仿宋"/>
                <w:sz w:val="32"/>
                <w:szCs w:val="32"/>
              </w:rPr>
            </w:pPr>
            <w:r w:rsidRPr="00912215">
              <w:rPr>
                <w:rFonts w:ascii="仿宋" w:eastAsia="仿宋" w:hAnsi="仿宋"/>
                <w:sz w:val="32"/>
                <w:szCs w:val="32"/>
              </w:rPr>
              <w:t>正</w:t>
            </w:r>
            <w:r w:rsidRPr="00912215">
              <w:rPr>
                <w:rFonts w:ascii="仿宋" w:eastAsia="仿宋" w:hAnsi="仿宋" w:hint="eastAsia"/>
                <w:sz w:val="32"/>
                <w:szCs w:val="32"/>
              </w:rPr>
              <w:t>科</w:t>
            </w:r>
            <w:r w:rsidRPr="00912215">
              <w:rPr>
                <w:rFonts w:ascii="仿宋" w:eastAsia="仿宋" w:hAnsi="仿宋"/>
                <w:sz w:val="32"/>
                <w:szCs w:val="32"/>
              </w:rPr>
              <w:t>级</w:t>
            </w:r>
          </w:p>
        </w:tc>
        <w:tc>
          <w:tcPr>
            <w:tcW w:w="2707" w:type="dxa"/>
            <w:vAlign w:val="center"/>
          </w:tcPr>
          <w:p w:rsidR="003F299B" w:rsidRPr="00912215" w:rsidRDefault="003F299B" w:rsidP="00460F8F">
            <w:pPr>
              <w:spacing w:line="520" w:lineRule="exact"/>
              <w:jc w:val="left"/>
              <w:rPr>
                <w:rFonts w:ascii="仿宋" w:eastAsia="仿宋" w:hAnsi="仿宋"/>
                <w:sz w:val="32"/>
                <w:szCs w:val="32"/>
              </w:rPr>
            </w:pPr>
            <w:r w:rsidRPr="00912215">
              <w:rPr>
                <w:rFonts w:ascii="仿宋" w:eastAsia="仿宋" w:hAnsi="仿宋"/>
                <w:sz w:val="32"/>
                <w:szCs w:val="32"/>
              </w:rPr>
              <w:t>财政拨款</w:t>
            </w:r>
          </w:p>
        </w:tc>
      </w:tr>
    </w:tbl>
    <w:p w:rsidR="003F299B" w:rsidRPr="00912215" w:rsidRDefault="003F299B" w:rsidP="003F299B">
      <w:pPr>
        <w:snapToGrid w:val="0"/>
        <w:spacing w:line="520" w:lineRule="exact"/>
        <w:ind w:firstLine="640"/>
        <w:rPr>
          <w:rFonts w:ascii="仿宋" w:eastAsia="仿宋" w:hAnsi="仿宋"/>
          <w:sz w:val="32"/>
          <w:szCs w:val="32"/>
        </w:rPr>
      </w:pPr>
      <w:r w:rsidRPr="00912215">
        <w:rPr>
          <w:rFonts w:ascii="仿宋" w:eastAsia="仿宋" w:hAnsi="仿宋" w:hint="eastAsia"/>
          <w:sz w:val="32"/>
          <w:szCs w:val="32"/>
        </w:rPr>
        <w:t>注：我单位无下属单位。</w:t>
      </w:r>
    </w:p>
    <w:p w:rsidR="00E00CA5" w:rsidRPr="003F299B" w:rsidRDefault="00E00CA5" w:rsidP="00DB143B">
      <w:pPr>
        <w:spacing w:line="560" w:lineRule="exact"/>
        <w:ind w:firstLine="640"/>
        <w:rPr>
          <w:rFonts w:ascii="黑体" w:eastAsia="黑体" w:hAnsi="黑体"/>
          <w:sz w:val="28"/>
          <w:szCs w:val="28"/>
        </w:rPr>
      </w:pPr>
    </w:p>
    <w:p w:rsidR="009E7E97" w:rsidRPr="00250FB5" w:rsidRDefault="00E00CA5" w:rsidP="00E00CA5">
      <w:pPr>
        <w:snapToGrid w:val="0"/>
        <w:spacing w:line="520" w:lineRule="exact"/>
        <w:ind w:firstLine="640"/>
        <w:jc w:val="center"/>
        <w:rPr>
          <w:rFonts w:ascii="方正小标宋简体" w:eastAsia="方正小标宋简体"/>
          <w:sz w:val="44"/>
          <w:szCs w:val="44"/>
        </w:rPr>
      </w:pPr>
      <w:r w:rsidRPr="00250FB5">
        <w:rPr>
          <w:rFonts w:ascii="方正小标宋简体" w:eastAsia="方正小标宋简体" w:hint="eastAsia"/>
          <w:sz w:val="44"/>
          <w:szCs w:val="44"/>
        </w:rPr>
        <w:t xml:space="preserve">第二部分  </w:t>
      </w:r>
      <w:r w:rsidRPr="00250FB5">
        <w:rPr>
          <w:rFonts w:ascii="方正小标宋简体" w:eastAsia="方正小标宋简体" w:hAnsi="黑体" w:hint="eastAsia"/>
          <w:sz w:val="44"/>
          <w:szCs w:val="44"/>
        </w:rPr>
        <w:t>2017年度部门决算报表</w:t>
      </w:r>
    </w:p>
    <w:p w:rsidR="00E00CA5" w:rsidRDefault="00E00CA5" w:rsidP="00E00CA5">
      <w:pPr>
        <w:snapToGrid w:val="0"/>
        <w:spacing w:line="520" w:lineRule="exact"/>
        <w:ind w:firstLine="640"/>
        <w:rPr>
          <w:rFonts w:ascii="黑体" w:eastAsia="黑体" w:hAnsi="黑体"/>
          <w:sz w:val="32"/>
          <w:szCs w:val="32"/>
        </w:rPr>
      </w:pPr>
    </w:p>
    <w:p w:rsidR="00E00CA5" w:rsidRPr="00E00CA5" w:rsidRDefault="00142C93" w:rsidP="00E00CA5">
      <w:pPr>
        <w:snapToGrid w:val="0"/>
        <w:spacing w:line="520" w:lineRule="exact"/>
        <w:ind w:firstLine="640"/>
        <w:rPr>
          <w:rFonts w:ascii="黑体" w:eastAsia="黑体" w:hAnsi="黑体"/>
          <w:sz w:val="32"/>
          <w:szCs w:val="32"/>
        </w:rPr>
      </w:pPr>
      <w:r>
        <w:rPr>
          <w:rFonts w:ascii="黑体" w:eastAsia="黑体" w:hAnsi="黑体" w:hint="eastAsia"/>
          <w:sz w:val="32"/>
          <w:szCs w:val="32"/>
        </w:rPr>
        <w:t>部门决算报表</w:t>
      </w:r>
      <w:r w:rsidR="00E00CA5">
        <w:rPr>
          <w:rFonts w:ascii="黑体" w:eastAsia="黑体" w:hAnsi="黑体" w:hint="eastAsia"/>
          <w:sz w:val="32"/>
          <w:szCs w:val="32"/>
        </w:rPr>
        <w:t>（</w:t>
      </w:r>
      <w:r w:rsidR="00E00CA5" w:rsidRPr="00E00CA5">
        <w:rPr>
          <w:rFonts w:ascii="黑体" w:eastAsia="黑体" w:hAnsi="黑体" w:hint="eastAsia"/>
          <w:sz w:val="32"/>
          <w:szCs w:val="32"/>
        </w:rPr>
        <w:t>详见附件：</w:t>
      </w:r>
      <w:r w:rsidR="003F299B">
        <w:rPr>
          <w:rFonts w:ascii="黑体" w:eastAsia="黑体" w:hAnsi="黑体" w:hint="eastAsia"/>
          <w:sz w:val="32"/>
          <w:szCs w:val="32"/>
        </w:rPr>
        <w:t>大厂回族自治县财政部门</w:t>
      </w:r>
      <w:r w:rsidR="00E00CA5" w:rsidRPr="00E00CA5">
        <w:rPr>
          <w:rFonts w:ascii="黑体" w:eastAsia="黑体" w:hAnsi="黑体" w:hint="eastAsia"/>
          <w:sz w:val="32"/>
          <w:szCs w:val="32"/>
        </w:rPr>
        <w:t>2017年度决算公开情况表</w:t>
      </w:r>
      <w:r w:rsidR="00E00CA5">
        <w:rPr>
          <w:rFonts w:ascii="黑体" w:eastAsia="黑体" w:hAnsi="黑体" w:hint="eastAsia"/>
          <w:sz w:val="32"/>
          <w:szCs w:val="32"/>
        </w:rPr>
        <w:t>）</w:t>
      </w:r>
    </w:p>
    <w:p w:rsidR="00E00CA5" w:rsidRDefault="00E00CA5">
      <w:pPr>
        <w:widowControl/>
        <w:jc w:val="left"/>
        <w:rPr>
          <w:rFonts w:eastAsia="黑体"/>
          <w:sz w:val="28"/>
          <w:szCs w:val="28"/>
        </w:rPr>
      </w:pPr>
      <w:r>
        <w:rPr>
          <w:rFonts w:eastAsia="黑体"/>
          <w:sz w:val="28"/>
          <w:szCs w:val="28"/>
        </w:rPr>
        <w:br w:type="page"/>
      </w:r>
    </w:p>
    <w:p w:rsidR="00E00CA5" w:rsidRPr="00250FB5" w:rsidRDefault="00E00CA5" w:rsidP="00E00CA5">
      <w:pPr>
        <w:spacing w:line="560" w:lineRule="exact"/>
        <w:ind w:firstLine="640"/>
        <w:rPr>
          <w:rFonts w:ascii="方正小标宋简体" w:eastAsia="方正小标宋简体" w:hAnsi="黑体"/>
          <w:sz w:val="44"/>
          <w:szCs w:val="44"/>
        </w:rPr>
      </w:pPr>
      <w:r w:rsidRPr="00250FB5">
        <w:rPr>
          <w:rFonts w:ascii="方正小标宋简体" w:eastAsia="方正小标宋简体" w:hAnsi="黑体" w:hint="eastAsia"/>
          <w:sz w:val="44"/>
          <w:szCs w:val="44"/>
        </w:rPr>
        <w:lastRenderedPageBreak/>
        <w:t>第三部分  2017年部门决算情况说明</w:t>
      </w:r>
    </w:p>
    <w:p w:rsidR="0026594F" w:rsidRPr="00E37F59" w:rsidRDefault="003F299B" w:rsidP="003F299B">
      <w:pPr>
        <w:widowControl/>
        <w:ind w:firstLineChars="200" w:firstLine="640"/>
        <w:rPr>
          <w:rFonts w:ascii="仿宋" w:eastAsia="仿宋" w:hAnsi="仿宋" w:cs="仿宋_GB2312"/>
          <w:color w:val="484747"/>
          <w:kern w:val="0"/>
          <w:sz w:val="32"/>
          <w:szCs w:val="32"/>
        </w:rPr>
      </w:pPr>
      <w:proofErr w:type="gramStart"/>
      <w:r w:rsidRPr="00E37F59">
        <w:rPr>
          <w:rFonts w:ascii="仿宋" w:eastAsia="仿宋" w:hAnsi="仿宋" w:cs="仿宋_GB2312" w:hint="eastAsia"/>
          <w:color w:val="484747"/>
          <w:kern w:val="0"/>
          <w:sz w:val="32"/>
          <w:szCs w:val="32"/>
        </w:rPr>
        <w:t>我部门</w:t>
      </w:r>
      <w:proofErr w:type="gramEnd"/>
      <w:r w:rsidRPr="00E37F59">
        <w:rPr>
          <w:rFonts w:ascii="仿宋" w:eastAsia="仿宋" w:hAnsi="仿宋" w:cs="仿宋_GB2312" w:hint="eastAsia"/>
          <w:color w:val="484747"/>
          <w:kern w:val="0"/>
          <w:sz w:val="32"/>
          <w:szCs w:val="32"/>
        </w:rPr>
        <w:t>全部收支包含在部门决算中。</w:t>
      </w:r>
    </w:p>
    <w:p w:rsidR="009E7E97" w:rsidRPr="00E37F59" w:rsidRDefault="00E00CA5" w:rsidP="00E37F59">
      <w:pPr>
        <w:widowControl/>
        <w:ind w:firstLineChars="200" w:firstLine="640"/>
        <w:rPr>
          <w:rFonts w:ascii="仿宋" w:eastAsia="仿宋" w:hAnsi="仿宋" w:cs="仿宋_GB2312"/>
          <w:color w:val="484747"/>
          <w:kern w:val="0"/>
          <w:sz w:val="32"/>
          <w:szCs w:val="32"/>
        </w:rPr>
      </w:pPr>
      <w:r w:rsidRPr="00E37F59">
        <w:rPr>
          <w:rFonts w:ascii="仿宋" w:eastAsia="仿宋" w:hAnsi="仿宋" w:cs="仿宋_GB2312" w:hint="eastAsia"/>
          <w:color w:val="484747"/>
          <w:kern w:val="0"/>
          <w:sz w:val="32"/>
          <w:szCs w:val="32"/>
        </w:rPr>
        <w:t>一、</w:t>
      </w:r>
      <w:r w:rsidR="009E7E97" w:rsidRPr="00E37F59">
        <w:rPr>
          <w:rFonts w:ascii="仿宋" w:eastAsia="仿宋" w:hAnsi="仿宋" w:cs="仿宋_GB2312" w:hint="eastAsia"/>
          <w:color w:val="484747"/>
          <w:kern w:val="0"/>
          <w:sz w:val="32"/>
          <w:szCs w:val="32"/>
        </w:rPr>
        <w:t>收入支出决算总体情况说明</w:t>
      </w:r>
    </w:p>
    <w:p w:rsidR="003F299B" w:rsidRPr="00E37F59" w:rsidRDefault="00FB0664" w:rsidP="00E37F59">
      <w:pPr>
        <w:widowControl/>
        <w:ind w:firstLineChars="200" w:firstLine="640"/>
        <w:rPr>
          <w:rFonts w:ascii="仿宋" w:eastAsia="仿宋" w:hAnsi="仿宋" w:cs="仿宋_GB2312"/>
          <w:color w:val="484747"/>
          <w:kern w:val="0"/>
          <w:sz w:val="32"/>
          <w:szCs w:val="32"/>
        </w:rPr>
      </w:pPr>
      <w:bookmarkStart w:id="0" w:name="_Toc471255211"/>
      <w:r w:rsidRPr="00E37F59">
        <w:rPr>
          <w:rFonts w:ascii="仿宋" w:eastAsia="仿宋" w:hAnsi="仿宋" w:cs="仿宋_GB2312" w:hint="eastAsia"/>
          <w:color w:val="484747"/>
          <w:kern w:val="0"/>
          <w:sz w:val="32"/>
          <w:szCs w:val="32"/>
        </w:rPr>
        <w:t>大厂回族自治县财政局</w:t>
      </w:r>
      <w:r w:rsidR="003430C1" w:rsidRPr="00E37F59">
        <w:rPr>
          <w:rFonts w:ascii="仿宋" w:eastAsia="仿宋" w:hAnsi="仿宋" w:cs="仿宋_GB2312" w:hint="eastAsia"/>
          <w:color w:val="484747"/>
          <w:kern w:val="0"/>
          <w:sz w:val="32"/>
          <w:szCs w:val="32"/>
        </w:rPr>
        <w:t>201</w:t>
      </w:r>
      <w:r w:rsidR="00B96ADF" w:rsidRPr="00E37F59">
        <w:rPr>
          <w:rFonts w:ascii="仿宋" w:eastAsia="仿宋" w:hAnsi="仿宋" w:cs="仿宋_GB2312" w:hint="eastAsia"/>
          <w:color w:val="484747"/>
          <w:kern w:val="0"/>
          <w:sz w:val="32"/>
          <w:szCs w:val="32"/>
        </w:rPr>
        <w:t>7</w:t>
      </w:r>
      <w:r w:rsidR="003430C1" w:rsidRPr="00E37F59">
        <w:rPr>
          <w:rFonts w:ascii="仿宋" w:eastAsia="仿宋" w:hAnsi="仿宋" w:cs="仿宋_GB2312" w:hint="eastAsia"/>
          <w:color w:val="484747"/>
          <w:kern w:val="0"/>
          <w:sz w:val="32"/>
          <w:szCs w:val="32"/>
        </w:rPr>
        <w:t>年度年初结转</w:t>
      </w:r>
      <w:r w:rsidRPr="00E37F59">
        <w:rPr>
          <w:rFonts w:ascii="仿宋" w:eastAsia="仿宋" w:hAnsi="仿宋" w:cs="仿宋_GB2312" w:hint="eastAsia"/>
          <w:color w:val="484747"/>
          <w:kern w:val="0"/>
          <w:sz w:val="32"/>
          <w:szCs w:val="32"/>
        </w:rPr>
        <w:t>53.49</w:t>
      </w:r>
      <w:r w:rsidR="003430C1" w:rsidRPr="00E37F59">
        <w:rPr>
          <w:rFonts w:ascii="仿宋" w:eastAsia="仿宋" w:hAnsi="仿宋" w:cs="仿宋_GB2312" w:hint="eastAsia"/>
          <w:color w:val="484747"/>
          <w:kern w:val="0"/>
          <w:sz w:val="32"/>
          <w:szCs w:val="32"/>
        </w:rPr>
        <w:t>万元，本年决算收入</w:t>
      </w:r>
      <w:r w:rsidRPr="00E37F59">
        <w:rPr>
          <w:rFonts w:ascii="仿宋" w:eastAsia="仿宋" w:hAnsi="仿宋" w:cs="仿宋_GB2312" w:hint="eastAsia"/>
          <w:color w:val="484747"/>
          <w:kern w:val="0"/>
          <w:sz w:val="32"/>
          <w:szCs w:val="32"/>
        </w:rPr>
        <w:t>1862.55</w:t>
      </w:r>
      <w:r w:rsidR="00C507B1" w:rsidRPr="00E37F59">
        <w:rPr>
          <w:rFonts w:ascii="仿宋" w:eastAsia="仿宋" w:hAnsi="仿宋" w:cs="仿宋_GB2312" w:hint="eastAsia"/>
          <w:color w:val="484747"/>
          <w:kern w:val="0"/>
          <w:sz w:val="32"/>
          <w:szCs w:val="32"/>
        </w:rPr>
        <w:t>万元</w:t>
      </w:r>
      <w:r w:rsidR="00B96ADF" w:rsidRPr="00E37F59">
        <w:rPr>
          <w:rFonts w:ascii="仿宋" w:eastAsia="仿宋" w:hAnsi="仿宋" w:cs="仿宋_GB2312" w:hint="eastAsia"/>
          <w:color w:val="484747"/>
          <w:kern w:val="0"/>
          <w:sz w:val="32"/>
          <w:szCs w:val="32"/>
        </w:rPr>
        <w:t>，</w:t>
      </w:r>
      <w:r w:rsidRPr="00E37F59">
        <w:rPr>
          <w:rFonts w:ascii="仿宋" w:eastAsia="仿宋" w:hAnsi="仿宋" w:cs="仿宋_GB2312" w:hint="eastAsia"/>
          <w:color w:val="484747"/>
          <w:kern w:val="0"/>
          <w:sz w:val="32"/>
          <w:szCs w:val="32"/>
        </w:rPr>
        <w:t>2017年决算收入总计1916.05万元；</w:t>
      </w:r>
      <w:r w:rsidR="003430C1" w:rsidRPr="00E37F59">
        <w:rPr>
          <w:rFonts w:ascii="仿宋" w:eastAsia="仿宋" w:hAnsi="仿宋" w:cs="仿宋_GB2312" w:hint="eastAsia"/>
          <w:color w:val="484747"/>
          <w:kern w:val="0"/>
          <w:sz w:val="32"/>
          <w:szCs w:val="32"/>
        </w:rPr>
        <w:t>本年决算支出</w:t>
      </w:r>
      <w:r w:rsidRPr="00E37F59">
        <w:rPr>
          <w:rFonts w:ascii="仿宋" w:eastAsia="仿宋" w:hAnsi="仿宋" w:cs="仿宋_GB2312" w:hint="eastAsia"/>
          <w:color w:val="484747"/>
          <w:kern w:val="0"/>
          <w:sz w:val="32"/>
          <w:szCs w:val="32"/>
        </w:rPr>
        <w:t>1757.12万元，年末结转158.92万元，2017年决算支出</w:t>
      </w:r>
      <w:r w:rsidR="003430C1" w:rsidRPr="00E37F59">
        <w:rPr>
          <w:rFonts w:ascii="仿宋" w:eastAsia="仿宋" w:hAnsi="仿宋" w:cs="仿宋_GB2312" w:hint="eastAsia"/>
          <w:color w:val="484747"/>
          <w:kern w:val="0"/>
          <w:sz w:val="32"/>
          <w:szCs w:val="32"/>
        </w:rPr>
        <w:t>总计</w:t>
      </w:r>
      <w:r w:rsidRPr="00E37F59">
        <w:rPr>
          <w:rFonts w:ascii="仿宋" w:eastAsia="仿宋" w:hAnsi="仿宋" w:cs="仿宋_GB2312" w:hint="eastAsia"/>
          <w:color w:val="484747"/>
          <w:kern w:val="0"/>
          <w:sz w:val="32"/>
          <w:szCs w:val="32"/>
        </w:rPr>
        <w:t>1916.05</w:t>
      </w:r>
      <w:r w:rsidR="003430C1" w:rsidRPr="00E37F59">
        <w:rPr>
          <w:rFonts w:ascii="仿宋" w:eastAsia="仿宋" w:hAnsi="仿宋" w:cs="仿宋_GB2312" w:hint="eastAsia"/>
          <w:color w:val="484747"/>
          <w:kern w:val="0"/>
          <w:sz w:val="32"/>
          <w:szCs w:val="32"/>
        </w:rPr>
        <w:t>万元，用事业基金弥补收支差额0万元，结余分配0万元。与201</w:t>
      </w:r>
      <w:r w:rsidR="00B96ADF" w:rsidRPr="00E37F59">
        <w:rPr>
          <w:rFonts w:ascii="仿宋" w:eastAsia="仿宋" w:hAnsi="仿宋" w:cs="仿宋_GB2312" w:hint="eastAsia"/>
          <w:color w:val="484747"/>
          <w:kern w:val="0"/>
          <w:sz w:val="32"/>
          <w:szCs w:val="32"/>
        </w:rPr>
        <w:t>6</w:t>
      </w:r>
      <w:r w:rsidR="003430C1" w:rsidRPr="00E37F59">
        <w:rPr>
          <w:rFonts w:ascii="仿宋" w:eastAsia="仿宋" w:hAnsi="仿宋" w:cs="仿宋_GB2312" w:hint="eastAsia"/>
          <w:color w:val="484747"/>
          <w:kern w:val="0"/>
          <w:sz w:val="32"/>
          <w:szCs w:val="32"/>
        </w:rPr>
        <w:t>年</w:t>
      </w:r>
      <w:r w:rsidR="00C507B1" w:rsidRPr="00E37F59">
        <w:rPr>
          <w:rFonts w:ascii="仿宋" w:eastAsia="仿宋" w:hAnsi="仿宋" w:cs="仿宋_GB2312" w:hint="eastAsia"/>
          <w:color w:val="484747"/>
          <w:kern w:val="0"/>
          <w:sz w:val="32"/>
          <w:szCs w:val="32"/>
        </w:rPr>
        <w:t>度</w:t>
      </w:r>
      <w:r w:rsidR="00875EE6" w:rsidRPr="00E37F59">
        <w:rPr>
          <w:rFonts w:ascii="仿宋" w:eastAsia="仿宋" w:hAnsi="仿宋" w:cs="仿宋_GB2312" w:hint="eastAsia"/>
          <w:color w:val="484747"/>
          <w:kern w:val="0"/>
          <w:sz w:val="32"/>
          <w:szCs w:val="32"/>
        </w:rPr>
        <w:t>决算数</w:t>
      </w:r>
      <w:r w:rsidR="003430C1" w:rsidRPr="00E37F59">
        <w:rPr>
          <w:rFonts w:ascii="仿宋" w:eastAsia="仿宋" w:hAnsi="仿宋" w:cs="仿宋_GB2312" w:hint="eastAsia"/>
          <w:color w:val="484747"/>
          <w:kern w:val="0"/>
          <w:sz w:val="32"/>
          <w:szCs w:val="32"/>
        </w:rPr>
        <w:t>相比，</w:t>
      </w:r>
      <w:r w:rsidR="00C507B1" w:rsidRPr="00E37F59">
        <w:rPr>
          <w:rFonts w:ascii="仿宋" w:eastAsia="仿宋" w:hAnsi="仿宋" w:cs="仿宋_GB2312" w:hint="eastAsia"/>
          <w:color w:val="484747"/>
          <w:kern w:val="0"/>
          <w:sz w:val="32"/>
          <w:szCs w:val="32"/>
        </w:rPr>
        <w:t>本年</w:t>
      </w:r>
      <w:r w:rsidR="003430C1" w:rsidRPr="00E37F59">
        <w:rPr>
          <w:rFonts w:ascii="仿宋" w:eastAsia="仿宋" w:hAnsi="仿宋" w:cs="仿宋_GB2312" w:hint="eastAsia"/>
          <w:color w:val="484747"/>
          <w:kern w:val="0"/>
          <w:sz w:val="32"/>
          <w:szCs w:val="32"/>
        </w:rPr>
        <w:t>收入增加</w:t>
      </w:r>
      <w:r w:rsidRPr="00E37F59">
        <w:rPr>
          <w:rFonts w:ascii="仿宋" w:eastAsia="仿宋" w:hAnsi="仿宋" w:cs="仿宋_GB2312" w:hint="eastAsia"/>
          <w:color w:val="484747"/>
          <w:kern w:val="0"/>
          <w:sz w:val="32"/>
          <w:szCs w:val="32"/>
        </w:rPr>
        <w:t>379.94</w:t>
      </w:r>
      <w:r w:rsidR="003430C1" w:rsidRPr="00E37F59">
        <w:rPr>
          <w:rFonts w:ascii="仿宋" w:eastAsia="仿宋" w:hAnsi="仿宋" w:cs="仿宋_GB2312" w:hint="eastAsia"/>
          <w:color w:val="484747"/>
          <w:kern w:val="0"/>
          <w:sz w:val="32"/>
          <w:szCs w:val="32"/>
        </w:rPr>
        <w:t>万元</w:t>
      </w:r>
      <w:r w:rsidR="00B96ADF" w:rsidRPr="00E37F59">
        <w:rPr>
          <w:rFonts w:ascii="仿宋" w:eastAsia="仿宋" w:hAnsi="仿宋" w:cs="仿宋_GB2312" w:hint="eastAsia"/>
          <w:color w:val="484747"/>
          <w:kern w:val="0"/>
          <w:sz w:val="32"/>
          <w:szCs w:val="32"/>
        </w:rPr>
        <w:t>，</w:t>
      </w:r>
      <w:r w:rsidR="00BA3AB6" w:rsidRPr="00E37F59">
        <w:rPr>
          <w:rFonts w:ascii="仿宋" w:eastAsia="仿宋" w:hAnsi="仿宋" w:cs="仿宋_GB2312" w:hint="eastAsia"/>
          <w:color w:val="484747"/>
          <w:kern w:val="0"/>
          <w:sz w:val="32"/>
          <w:szCs w:val="32"/>
        </w:rPr>
        <w:t>增长</w:t>
      </w:r>
      <w:r w:rsidR="00FE7EE8" w:rsidRPr="00E37F59">
        <w:rPr>
          <w:rFonts w:ascii="仿宋" w:eastAsia="仿宋" w:hAnsi="仿宋" w:cs="仿宋_GB2312" w:hint="eastAsia"/>
          <w:color w:val="484747"/>
          <w:kern w:val="0"/>
          <w:sz w:val="32"/>
          <w:szCs w:val="32"/>
        </w:rPr>
        <w:t>25.63</w:t>
      </w:r>
      <w:r w:rsidR="00BA3AB6" w:rsidRPr="00E37F59">
        <w:rPr>
          <w:rFonts w:ascii="仿宋" w:eastAsia="仿宋" w:hAnsi="仿宋" w:cs="仿宋_GB2312" w:hint="eastAsia"/>
          <w:color w:val="484747"/>
          <w:kern w:val="0"/>
          <w:sz w:val="32"/>
          <w:szCs w:val="32"/>
        </w:rPr>
        <w:t>%，</w:t>
      </w:r>
      <w:r w:rsidR="003A3780" w:rsidRPr="00E37F59">
        <w:rPr>
          <w:rFonts w:ascii="仿宋" w:eastAsia="仿宋" w:hAnsi="仿宋" w:cs="仿宋_GB2312" w:hint="eastAsia"/>
          <w:color w:val="484747"/>
          <w:kern w:val="0"/>
          <w:sz w:val="32"/>
          <w:szCs w:val="32"/>
        </w:rPr>
        <w:t>主要原因为</w:t>
      </w:r>
      <w:r w:rsidR="00676AA2" w:rsidRPr="00E37F59">
        <w:rPr>
          <w:rFonts w:ascii="仿宋" w:eastAsia="仿宋" w:hAnsi="仿宋" w:cs="仿宋_GB2312" w:hint="eastAsia"/>
          <w:color w:val="484747"/>
          <w:kern w:val="0"/>
          <w:sz w:val="32"/>
          <w:szCs w:val="32"/>
        </w:rPr>
        <w:t>人员增资，</w:t>
      </w:r>
      <w:r w:rsidR="00FE7EE8" w:rsidRPr="00E37F59">
        <w:rPr>
          <w:rFonts w:ascii="仿宋" w:eastAsia="仿宋" w:hAnsi="仿宋" w:cs="仿宋_GB2312" w:hint="eastAsia"/>
          <w:color w:val="484747"/>
          <w:kern w:val="0"/>
          <w:sz w:val="32"/>
          <w:szCs w:val="32"/>
        </w:rPr>
        <w:t>投资评审服务费等</w:t>
      </w:r>
      <w:r w:rsidR="003A3780" w:rsidRPr="00E37F59">
        <w:rPr>
          <w:rFonts w:ascii="仿宋" w:eastAsia="仿宋" w:hAnsi="仿宋" w:cs="仿宋_GB2312" w:hint="eastAsia"/>
          <w:color w:val="484747"/>
          <w:kern w:val="0"/>
          <w:sz w:val="32"/>
          <w:szCs w:val="32"/>
        </w:rPr>
        <w:t>；本年</w:t>
      </w:r>
      <w:r w:rsidR="00BA3AB6" w:rsidRPr="00E37F59">
        <w:rPr>
          <w:rFonts w:ascii="仿宋" w:eastAsia="仿宋" w:hAnsi="仿宋" w:cs="仿宋_GB2312" w:hint="eastAsia"/>
          <w:color w:val="484747"/>
          <w:kern w:val="0"/>
          <w:sz w:val="32"/>
          <w:szCs w:val="32"/>
        </w:rPr>
        <w:t>支出数增加</w:t>
      </w:r>
      <w:r w:rsidR="00FE7EE8" w:rsidRPr="00E37F59">
        <w:rPr>
          <w:rFonts w:ascii="仿宋" w:eastAsia="仿宋" w:hAnsi="仿宋" w:cs="仿宋_GB2312" w:hint="eastAsia"/>
          <w:color w:val="484747"/>
          <w:kern w:val="0"/>
          <w:sz w:val="32"/>
          <w:szCs w:val="32"/>
        </w:rPr>
        <w:t>300.06</w:t>
      </w:r>
      <w:r w:rsidR="00BA3AB6" w:rsidRPr="00E37F59">
        <w:rPr>
          <w:rFonts w:ascii="仿宋" w:eastAsia="仿宋" w:hAnsi="仿宋" w:cs="仿宋_GB2312" w:hint="eastAsia"/>
          <w:color w:val="484747"/>
          <w:kern w:val="0"/>
          <w:sz w:val="32"/>
          <w:szCs w:val="32"/>
        </w:rPr>
        <w:t>万元，增长</w:t>
      </w:r>
      <w:r w:rsidR="00FE7EE8" w:rsidRPr="00E37F59">
        <w:rPr>
          <w:rFonts w:ascii="仿宋" w:eastAsia="仿宋" w:hAnsi="仿宋" w:cs="仿宋_GB2312" w:hint="eastAsia"/>
          <w:color w:val="484747"/>
          <w:kern w:val="0"/>
          <w:sz w:val="32"/>
          <w:szCs w:val="32"/>
        </w:rPr>
        <w:t>20.59</w:t>
      </w:r>
      <w:r w:rsidR="00BA3AB6" w:rsidRPr="00E37F59">
        <w:rPr>
          <w:rFonts w:ascii="仿宋" w:eastAsia="仿宋" w:hAnsi="仿宋" w:cs="仿宋_GB2312" w:hint="eastAsia"/>
          <w:color w:val="484747"/>
          <w:kern w:val="0"/>
          <w:sz w:val="32"/>
          <w:szCs w:val="32"/>
        </w:rPr>
        <w:t>%</w:t>
      </w:r>
      <w:r w:rsidR="0026594F" w:rsidRPr="00E37F59">
        <w:rPr>
          <w:rFonts w:ascii="仿宋" w:eastAsia="仿宋" w:hAnsi="仿宋" w:cs="仿宋_GB2312" w:hint="eastAsia"/>
          <w:color w:val="484747"/>
          <w:kern w:val="0"/>
          <w:sz w:val="32"/>
          <w:szCs w:val="32"/>
        </w:rPr>
        <w:t>，</w:t>
      </w:r>
      <w:r w:rsidR="0011392E" w:rsidRPr="00E37F59">
        <w:rPr>
          <w:rFonts w:ascii="仿宋" w:eastAsia="仿宋" w:hAnsi="仿宋" w:cs="仿宋_GB2312" w:hint="eastAsia"/>
          <w:color w:val="484747"/>
          <w:kern w:val="0"/>
          <w:sz w:val="32"/>
          <w:szCs w:val="32"/>
        </w:rPr>
        <w:t>主要</w:t>
      </w:r>
      <w:r w:rsidR="006F540E" w:rsidRPr="00E37F59">
        <w:rPr>
          <w:rFonts w:ascii="仿宋" w:eastAsia="仿宋" w:hAnsi="仿宋" w:cs="仿宋_GB2312" w:hint="eastAsia"/>
          <w:color w:val="484747"/>
          <w:kern w:val="0"/>
          <w:sz w:val="32"/>
          <w:szCs w:val="32"/>
        </w:rPr>
        <w:t>原因</w:t>
      </w:r>
      <w:r w:rsidR="0011392E" w:rsidRPr="00E37F59">
        <w:rPr>
          <w:rFonts w:ascii="仿宋" w:eastAsia="仿宋" w:hAnsi="仿宋" w:cs="仿宋_GB2312" w:hint="eastAsia"/>
          <w:color w:val="484747"/>
          <w:kern w:val="0"/>
          <w:sz w:val="32"/>
          <w:szCs w:val="32"/>
        </w:rPr>
        <w:t>为</w:t>
      </w:r>
      <w:r w:rsidR="003A3780" w:rsidRPr="00E37F59">
        <w:rPr>
          <w:rFonts w:ascii="仿宋" w:eastAsia="仿宋" w:hAnsi="仿宋" w:cs="仿宋_GB2312" w:hint="eastAsia"/>
          <w:color w:val="484747"/>
          <w:kern w:val="0"/>
          <w:sz w:val="32"/>
          <w:szCs w:val="32"/>
        </w:rPr>
        <w:t>财政供养人员增资</w:t>
      </w:r>
      <w:r w:rsidR="006F540E" w:rsidRPr="00E37F59">
        <w:rPr>
          <w:rFonts w:ascii="仿宋" w:eastAsia="仿宋" w:hAnsi="仿宋" w:cs="仿宋_GB2312" w:hint="eastAsia"/>
          <w:color w:val="484747"/>
          <w:kern w:val="0"/>
          <w:sz w:val="32"/>
          <w:szCs w:val="32"/>
        </w:rPr>
        <w:t>及人员养老医疗</w:t>
      </w:r>
      <w:r w:rsidR="003A3780" w:rsidRPr="00E37F59">
        <w:rPr>
          <w:rFonts w:ascii="仿宋" w:eastAsia="仿宋" w:hAnsi="仿宋" w:cs="仿宋_GB2312" w:hint="eastAsia"/>
          <w:color w:val="484747"/>
          <w:kern w:val="0"/>
          <w:sz w:val="32"/>
          <w:szCs w:val="32"/>
        </w:rPr>
        <w:t>保险</w:t>
      </w:r>
      <w:r w:rsidR="006F540E" w:rsidRPr="00E37F59">
        <w:rPr>
          <w:rFonts w:ascii="仿宋" w:eastAsia="仿宋" w:hAnsi="仿宋" w:cs="仿宋_GB2312" w:hint="eastAsia"/>
          <w:color w:val="484747"/>
          <w:kern w:val="0"/>
          <w:sz w:val="32"/>
          <w:szCs w:val="32"/>
        </w:rPr>
        <w:t>、住房</w:t>
      </w:r>
      <w:r w:rsidR="003A3780" w:rsidRPr="00E37F59">
        <w:rPr>
          <w:rFonts w:ascii="仿宋" w:eastAsia="仿宋" w:hAnsi="仿宋" w:cs="仿宋_GB2312" w:hint="eastAsia"/>
          <w:color w:val="484747"/>
          <w:kern w:val="0"/>
          <w:sz w:val="32"/>
          <w:szCs w:val="32"/>
        </w:rPr>
        <w:t>公积金缴费的增加。</w:t>
      </w:r>
    </w:p>
    <w:p w:rsidR="009E7E97" w:rsidRPr="00E37F59" w:rsidRDefault="0011392E" w:rsidP="00E37F59">
      <w:pPr>
        <w:widowControl/>
        <w:ind w:firstLineChars="200" w:firstLine="640"/>
        <w:rPr>
          <w:rFonts w:ascii="仿宋" w:eastAsia="仿宋" w:hAnsi="仿宋" w:cs="仿宋_GB2312"/>
          <w:color w:val="484747"/>
          <w:kern w:val="0"/>
          <w:sz w:val="32"/>
          <w:szCs w:val="32"/>
        </w:rPr>
      </w:pPr>
      <w:r w:rsidRPr="00E37F59">
        <w:rPr>
          <w:rFonts w:ascii="仿宋" w:eastAsia="仿宋" w:hAnsi="仿宋" w:cs="仿宋_GB2312" w:hint="eastAsia"/>
          <w:color w:val="484747"/>
          <w:kern w:val="0"/>
          <w:sz w:val="32"/>
          <w:szCs w:val="32"/>
        </w:rPr>
        <w:t>二、</w:t>
      </w:r>
      <w:r w:rsidR="009E7E97" w:rsidRPr="00E37F59">
        <w:rPr>
          <w:rFonts w:ascii="仿宋" w:eastAsia="仿宋" w:hAnsi="仿宋" w:cs="仿宋_GB2312" w:hint="eastAsia"/>
          <w:color w:val="484747"/>
          <w:kern w:val="0"/>
          <w:sz w:val="32"/>
          <w:szCs w:val="32"/>
        </w:rPr>
        <w:t>收入决算情况说明</w:t>
      </w:r>
    </w:p>
    <w:p w:rsidR="00BD0317" w:rsidRPr="00E37F59" w:rsidRDefault="0011392E" w:rsidP="00E37F59">
      <w:pPr>
        <w:widowControl/>
        <w:ind w:firstLineChars="200" w:firstLine="640"/>
        <w:rPr>
          <w:rFonts w:ascii="仿宋" w:eastAsia="仿宋" w:hAnsi="仿宋" w:cs="仿宋_GB2312"/>
          <w:color w:val="484747"/>
          <w:kern w:val="0"/>
          <w:sz w:val="32"/>
          <w:szCs w:val="32"/>
        </w:rPr>
      </w:pPr>
      <w:r w:rsidRPr="00E37F59">
        <w:rPr>
          <w:rFonts w:ascii="仿宋" w:eastAsia="仿宋" w:hAnsi="仿宋" w:cs="仿宋_GB2312" w:hint="eastAsia"/>
          <w:color w:val="484747"/>
          <w:kern w:val="0"/>
          <w:sz w:val="32"/>
          <w:szCs w:val="32"/>
        </w:rPr>
        <w:t>本部门</w:t>
      </w:r>
      <w:r w:rsidR="001E511F" w:rsidRPr="00E37F59">
        <w:rPr>
          <w:rFonts w:ascii="仿宋" w:eastAsia="仿宋" w:hAnsi="仿宋" w:cs="仿宋_GB2312" w:hint="eastAsia"/>
          <w:color w:val="484747"/>
          <w:kern w:val="0"/>
          <w:sz w:val="32"/>
          <w:szCs w:val="32"/>
        </w:rPr>
        <w:t>2017年部门</w:t>
      </w:r>
      <w:r w:rsidR="00CC06B1" w:rsidRPr="00E37F59">
        <w:rPr>
          <w:rFonts w:ascii="仿宋" w:eastAsia="仿宋" w:hAnsi="仿宋" w:cs="仿宋_GB2312" w:hint="eastAsia"/>
          <w:color w:val="484747"/>
          <w:kern w:val="0"/>
          <w:sz w:val="32"/>
          <w:szCs w:val="32"/>
        </w:rPr>
        <w:t>决</w:t>
      </w:r>
      <w:r w:rsidR="001E511F" w:rsidRPr="00E37F59">
        <w:rPr>
          <w:rFonts w:ascii="仿宋" w:eastAsia="仿宋" w:hAnsi="仿宋" w:cs="仿宋_GB2312" w:hint="eastAsia"/>
          <w:color w:val="484747"/>
          <w:kern w:val="0"/>
          <w:sz w:val="32"/>
          <w:szCs w:val="32"/>
        </w:rPr>
        <w:t>算收入</w:t>
      </w:r>
      <w:r w:rsidR="00E37F59" w:rsidRPr="00E37F59">
        <w:rPr>
          <w:rFonts w:ascii="仿宋" w:eastAsia="仿宋" w:hAnsi="仿宋" w:cs="仿宋_GB2312" w:hint="eastAsia"/>
          <w:color w:val="484747"/>
          <w:kern w:val="0"/>
          <w:sz w:val="32"/>
          <w:szCs w:val="32"/>
        </w:rPr>
        <w:t>1862.55</w:t>
      </w:r>
      <w:r w:rsidR="001E511F" w:rsidRPr="00E37F59">
        <w:rPr>
          <w:rFonts w:ascii="仿宋" w:eastAsia="仿宋" w:hAnsi="仿宋" w:cs="仿宋_GB2312" w:hint="eastAsia"/>
          <w:color w:val="484747"/>
          <w:kern w:val="0"/>
          <w:sz w:val="32"/>
          <w:szCs w:val="32"/>
        </w:rPr>
        <w:t>万元，其中财政拨款收入</w:t>
      </w:r>
      <w:r w:rsidR="00E37F59" w:rsidRPr="00E37F59">
        <w:rPr>
          <w:rFonts w:ascii="仿宋" w:eastAsia="仿宋" w:hAnsi="仿宋" w:cs="仿宋_GB2312" w:hint="eastAsia"/>
          <w:color w:val="484747"/>
          <w:kern w:val="0"/>
          <w:sz w:val="32"/>
          <w:szCs w:val="32"/>
        </w:rPr>
        <w:t>1862.55</w:t>
      </w:r>
      <w:r w:rsidR="001E511F" w:rsidRPr="00E37F59">
        <w:rPr>
          <w:rFonts w:ascii="仿宋" w:eastAsia="仿宋" w:hAnsi="仿宋" w:cs="仿宋_GB2312" w:hint="eastAsia"/>
          <w:color w:val="484747"/>
          <w:kern w:val="0"/>
          <w:sz w:val="32"/>
          <w:szCs w:val="32"/>
        </w:rPr>
        <w:t>万元</w:t>
      </w:r>
      <w:r w:rsidR="00790C31" w:rsidRPr="00E37F59">
        <w:rPr>
          <w:rFonts w:ascii="仿宋" w:eastAsia="仿宋" w:hAnsi="仿宋" w:cs="仿宋_GB2312" w:hint="eastAsia"/>
          <w:color w:val="484747"/>
          <w:kern w:val="0"/>
          <w:sz w:val="32"/>
          <w:szCs w:val="32"/>
        </w:rPr>
        <w:t>，</w:t>
      </w:r>
      <w:r w:rsidR="009B6603" w:rsidRPr="00E37F59">
        <w:rPr>
          <w:rFonts w:ascii="仿宋" w:eastAsia="仿宋" w:hAnsi="仿宋" w:cs="仿宋_GB2312" w:hint="eastAsia"/>
          <w:color w:val="484747"/>
          <w:kern w:val="0"/>
          <w:sz w:val="32"/>
          <w:szCs w:val="32"/>
        </w:rPr>
        <w:t>占</w:t>
      </w:r>
      <w:r w:rsidR="00E37F59" w:rsidRPr="00E37F59">
        <w:rPr>
          <w:rFonts w:ascii="仿宋" w:eastAsia="仿宋" w:hAnsi="仿宋" w:cs="仿宋_GB2312" w:hint="eastAsia"/>
          <w:color w:val="484747"/>
          <w:kern w:val="0"/>
          <w:sz w:val="32"/>
          <w:szCs w:val="32"/>
        </w:rPr>
        <w:t>100</w:t>
      </w:r>
      <w:r w:rsidR="00790C31" w:rsidRPr="00E37F59">
        <w:rPr>
          <w:rFonts w:ascii="仿宋" w:eastAsia="仿宋" w:hAnsi="仿宋" w:cs="仿宋_GB2312" w:hint="eastAsia"/>
          <w:color w:val="484747"/>
          <w:kern w:val="0"/>
          <w:sz w:val="32"/>
          <w:szCs w:val="32"/>
        </w:rPr>
        <w:t>%，</w:t>
      </w:r>
      <w:r w:rsidR="001E511F" w:rsidRPr="00E37F59">
        <w:rPr>
          <w:rFonts w:ascii="仿宋" w:eastAsia="仿宋" w:hAnsi="仿宋" w:cs="仿宋_GB2312" w:hint="eastAsia"/>
          <w:color w:val="484747"/>
          <w:kern w:val="0"/>
          <w:sz w:val="32"/>
          <w:szCs w:val="32"/>
        </w:rPr>
        <w:t>事业收入0万元</w:t>
      </w:r>
      <w:r w:rsidR="00C507B1" w:rsidRPr="00E37F59">
        <w:rPr>
          <w:rFonts w:ascii="仿宋" w:eastAsia="仿宋" w:hAnsi="仿宋" w:cs="仿宋_GB2312" w:hint="eastAsia"/>
          <w:color w:val="484747"/>
          <w:kern w:val="0"/>
          <w:sz w:val="32"/>
          <w:szCs w:val="32"/>
        </w:rPr>
        <w:t>,经营收入0万元,</w:t>
      </w:r>
      <w:r w:rsidR="001E511F" w:rsidRPr="00E37F59">
        <w:rPr>
          <w:rFonts w:ascii="仿宋" w:eastAsia="仿宋" w:hAnsi="仿宋" w:cs="仿宋_GB2312" w:hint="eastAsia"/>
          <w:color w:val="484747"/>
          <w:kern w:val="0"/>
          <w:sz w:val="32"/>
          <w:szCs w:val="32"/>
        </w:rPr>
        <w:t>其他收入</w:t>
      </w:r>
      <w:r w:rsidR="00E37F59" w:rsidRPr="00E37F59">
        <w:rPr>
          <w:rFonts w:ascii="仿宋" w:eastAsia="仿宋" w:hAnsi="仿宋" w:cs="仿宋_GB2312" w:hint="eastAsia"/>
          <w:color w:val="484747"/>
          <w:kern w:val="0"/>
          <w:sz w:val="32"/>
          <w:szCs w:val="32"/>
        </w:rPr>
        <w:t>0</w:t>
      </w:r>
      <w:r w:rsidR="001E511F" w:rsidRPr="00E37F59">
        <w:rPr>
          <w:rFonts w:ascii="仿宋" w:eastAsia="仿宋" w:hAnsi="仿宋" w:cs="仿宋_GB2312" w:hint="eastAsia"/>
          <w:color w:val="484747"/>
          <w:kern w:val="0"/>
          <w:sz w:val="32"/>
          <w:szCs w:val="32"/>
        </w:rPr>
        <w:t>万元</w:t>
      </w:r>
      <w:r w:rsidR="00E37F59" w:rsidRPr="00E37F59">
        <w:rPr>
          <w:rFonts w:ascii="仿宋" w:eastAsia="仿宋" w:hAnsi="仿宋" w:cs="仿宋_GB2312" w:hint="eastAsia"/>
          <w:color w:val="484747"/>
          <w:kern w:val="0"/>
          <w:sz w:val="32"/>
          <w:szCs w:val="32"/>
        </w:rPr>
        <w:t>。</w:t>
      </w:r>
    </w:p>
    <w:p w:rsidR="009E7E97" w:rsidRPr="00E37F59" w:rsidRDefault="0011392E" w:rsidP="00E37F59">
      <w:pPr>
        <w:widowControl/>
        <w:ind w:firstLineChars="200" w:firstLine="640"/>
        <w:rPr>
          <w:rFonts w:ascii="仿宋" w:eastAsia="仿宋" w:hAnsi="仿宋" w:cs="仿宋_GB2312"/>
          <w:color w:val="484747"/>
          <w:kern w:val="0"/>
          <w:sz w:val="32"/>
          <w:szCs w:val="32"/>
        </w:rPr>
      </w:pPr>
      <w:r w:rsidRPr="00E37F59">
        <w:rPr>
          <w:rFonts w:ascii="仿宋" w:eastAsia="仿宋" w:hAnsi="仿宋" w:cs="仿宋_GB2312" w:hint="eastAsia"/>
          <w:color w:val="484747"/>
          <w:kern w:val="0"/>
          <w:sz w:val="32"/>
          <w:szCs w:val="32"/>
        </w:rPr>
        <w:t>三、</w:t>
      </w:r>
      <w:r w:rsidR="009E7E97" w:rsidRPr="00E37F59">
        <w:rPr>
          <w:rFonts w:ascii="仿宋" w:eastAsia="仿宋" w:hAnsi="仿宋" w:cs="仿宋_GB2312" w:hint="eastAsia"/>
          <w:color w:val="484747"/>
          <w:kern w:val="0"/>
          <w:sz w:val="32"/>
          <w:szCs w:val="32"/>
        </w:rPr>
        <w:t>支出决算情况说明</w:t>
      </w:r>
    </w:p>
    <w:p w:rsidR="006F540E" w:rsidRPr="00E37F59" w:rsidRDefault="009E7E97" w:rsidP="00E37F59">
      <w:pPr>
        <w:widowControl/>
        <w:ind w:firstLineChars="200" w:firstLine="640"/>
        <w:rPr>
          <w:rFonts w:ascii="仿宋" w:eastAsia="仿宋" w:hAnsi="仿宋" w:cs="仿宋_GB2312"/>
          <w:color w:val="484747"/>
          <w:kern w:val="0"/>
          <w:sz w:val="32"/>
          <w:szCs w:val="32"/>
        </w:rPr>
      </w:pPr>
      <w:r w:rsidRPr="00E37F59">
        <w:rPr>
          <w:rFonts w:ascii="仿宋" w:eastAsia="仿宋" w:hAnsi="仿宋" w:cs="仿宋_GB2312" w:hint="eastAsia"/>
          <w:color w:val="484747"/>
          <w:kern w:val="0"/>
          <w:sz w:val="32"/>
          <w:szCs w:val="32"/>
        </w:rPr>
        <w:t>2017年部门决算支出为</w:t>
      </w:r>
      <w:r w:rsidR="00E37F59" w:rsidRPr="00E37F59">
        <w:rPr>
          <w:rFonts w:ascii="仿宋" w:eastAsia="仿宋" w:hAnsi="仿宋" w:cs="仿宋_GB2312" w:hint="eastAsia"/>
          <w:color w:val="484747"/>
          <w:kern w:val="0"/>
          <w:sz w:val="32"/>
          <w:szCs w:val="32"/>
        </w:rPr>
        <w:t>1757.12</w:t>
      </w:r>
      <w:r w:rsidRPr="00E37F59">
        <w:rPr>
          <w:rFonts w:ascii="仿宋" w:eastAsia="仿宋" w:hAnsi="仿宋" w:cs="仿宋_GB2312" w:hint="eastAsia"/>
          <w:color w:val="484747"/>
          <w:kern w:val="0"/>
          <w:sz w:val="32"/>
          <w:szCs w:val="32"/>
        </w:rPr>
        <w:t>万元，其中：基本支出</w:t>
      </w:r>
      <w:r w:rsidR="00E37F59" w:rsidRPr="00E37F59">
        <w:rPr>
          <w:rFonts w:ascii="仿宋" w:eastAsia="仿宋" w:hAnsi="仿宋" w:cs="仿宋_GB2312" w:hint="eastAsia"/>
          <w:color w:val="484747"/>
          <w:kern w:val="0"/>
          <w:sz w:val="32"/>
          <w:szCs w:val="32"/>
        </w:rPr>
        <w:t>1564.65</w:t>
      </w:r>
      <w:r w:rsidRPr="00E37F59">
        <w:rPr>
          <w:rFonts w:ascii="仿宋" w:eastAsia="仿宋" w:hAnsi="仿宋" w:cs="仿宋_GB2312" w:hint="eastAsia"/>
          <w:color w:val="484747"/>
          <w:kern w:val="0"/>
          <w:sz w:val="32"/>
          <w:szCs w:val="32"/>
        </w:rPr>
        <w:t>万元，</w:t>
      </w:r>
      <w:r w:rsidR="0011392E" w:rsidRPr="00E37F59">
        <w:rPr>
          <w:rFonts w:ascii="仿宋" w:eastAsia="仿宋" w:hAnsi="仿宋" w:cs="仿宋_GB2312" w:hint="eastAsia"/>
          <w:color w:val="484747"/>
          <w:kern w:val="0"/>
          <w:sz w:val="32"/>
          <w:szCs w:val="32"/>
        </w:rPr>
        <w:t>占</w:t>
      </w:r>
      <w:r w:rsidR="00E37F59" w:rsidRPr="00E37F59">
        <w:rPr>
          <w:rFonts w:ascii="仿宋" w:eastAsia="仿宋" w:hAnsi="仿宋" w:cs="仿宋_GB2312" w:hint="eastAsia"/>
          <w:color w:val="484747"/>
          <w:kern w:val="0"/>
          <w:sz w:val="32"/>
          <w:szCs w:val="32"/>
        </w:rPr>
        <w:t>89.05</w:t>
      </w:r>
      <w:r w:rsidR="0011392E" w:rsidRPr="00E37F59">
        <w:rPr>
          <w:rFonts w:ascii="仿宋" w:eastAsia="仿宋" w:hAnsi="仿宋" w:cs="仿宋_GB2312" w:hint="eastAsia"/>
          <w:color w:val="484747"/>
          <w:kern w:val="0"/>
          <w:sz w:val="32"/>
          <w:szCs w:val="32"/>
        </w:rPr>
        <w:t>%，</w:t>
      </w:r>
      <w:r w:rsidRPr="00E37F59">
        <w:rPr>
          <w:rFonts w:ascii="仿宋" w:eastAsia="仿宋" w:hAnsi="仿宋" w:cs="仿宋_GB2312" w:hint="eastAsia"/>
          <w:color w:val="484747"/>
          <w:kern w:val="0"/>
          <w:sz w:val="32"/>
          <w:szCs w:val="32"/>
        </w:rPr>
        <w:t>包含人员经费支出</w:t>
      </w:r>
      <w:r w:rsidR="00E37F59" w:rsidRPr="00E37F59">
        <w:rPr>
          <w:rFonts w:ascii="仿宋" w:eastAsia="仿宋" w:hAnsi="仿宋" w:cs="仿宋_GB2312" w:hint="eastAsia"/>
          <w:color w:val="484747"/>
          <w:kern w:val="0"/>
          <w:sz w:val="32"/>
          <w:szCs w:val="32"/>
        </w:rPr>
        <w:t>1394.95</w:t>
      </w:r>
      <w:r w:rsidRPr="00E37F59">
        <w:rPr>
          <w:rFonts w:ascii="仿宋" w:eastAsia="仿宋" w:hAnsi="仿宋" w:cs="仿宋_GB2312" w:hint="eastAsia"/>
          <w:color w:val="484747"/>
          <w:kern w:val="0"/>
          <w:sz w:val="32"/>
          <w:szCs w:val="32"/>
        </w:rPr>
        <w:t>万元和日常公用经费支出</w:t>
      </w:r>
      <w:r w:rsidR="00E37F59" w:rsidRPr="00E37F59">
        <w:rPr>
          <w:rFonts w:ascii="仿宋" w:eastAsia="仿宋" w:hAnsi="仿宋" w:cs="仿宋_GB2312" w:hint="eastAsia"/>
          <w:color w:val="484747"/>
          <w:kern w:val="0"/>
          <w:sz w:val="32"/>
          <w:szCs w:val="32"/>
        </w:rPr>
        <w:t>169.7</w:t>
      </w:r>
      <w:r w:rsidRPr="00E37F59">
        <w:rPr>
          <w:rFonts w:ascii="仿宋" w:eastAsia="仿宋" w:hAnsi="仿宋" w:cs="仿宋_GB2312" w:hint="eastAsia"/>
          <w:color w:val="484747"/>
          <w:kern w:val="0"/>
          <w:sz w:val="32"/>
          <w:szCs w:val="32"/>
        </w:rPr>
        <w:t xml:space="preserve">万元；项目支出 </w:t>
      </w:r>
      <w:r w:rsidR="00E37F59" w:rsidRPr="00E37F59">
        <w:rPr>
          <w:rFonts w:ascii="仿宋" w:eastAsia="仿宋" w:hAnsi="仿宋" w:cs="仿宋_GB2312" w:hint="eastAsia"/>
          <w:color w:val="484747"/>
          <w:kern w:val="0"/>
          <w:sz w:val="32"/>
          <w:szCs w:val="32"/>
        </w:rPr>
        <w:t>192.48</w:t>
      </w:r>
      <w:r w:rsidRPr="00E37F59">
        <w:rPr>
          <w:rFonts w:ascii="仿宋" w:eastAsia="仿宋" w:hAnsi="仿宋" w:cs="仿宋_GB2312" w:hint="eastAsia"/>
          <w:color w:val="484747"/>
          <w:kern w:val="0"/>
          <w:sz w:val="32"/>
          <w:szCs w:val="32"/>
        </w:rPr>
        <w:t>万元</w:t>
      </w:r>
      <w:r w:rsidR="0011392E" w:rsidRPr="00E37F59">
        <w:rPr>
          <w:rFonts w:ascii="仿宋" w:eastAsia="仿宋" w:hAnsi="仿宋" w:cs="仿宋_GB2312" w:hint="eastAsia"/>
          <w:color w:val="484747"/>
          <w:kern w:val="0"/>
          <w:sz w:val="32"/>
          <w:szCs w:val="32"/>
        </w:rPr>
        <w:t>，占</w:t>
      </w:r>
      <w:r w:rsidR="00E37F59" w:rsidRPr="00E37F59">
        <w:rPr>
          <w:rFonts w:ascii="仿宋" w:eastAsia="仿宋" w:hAnsi="仿宋" w:cs="仿宋_GB2312" w:hint="eastAsia"/>
          <w:color w:val="484747"/>
          <w:kern w:val="0"/>
          <w:sz w:val="32"/>
          <w:szCs w:val="32"/>
        </w:rPr>
        <w:t>10.95</w:t>
      </w:r>
      <w:r w:rsidR="0011392E" w:rsidRPr="00E37F59">
        <w:rPr>
          <w:rFonts w:ascii="仿宋" w:eastAsia="仿宋" w:hAnsi="仿宋" w:cs="仿宋_GB2312" w:hint="eastAsia"/>
          <w:color w:val="484747"/>
          <w:kern w:val="0"/>
          <w:sz w:val="32"/>
          <w:szCs w:val="32"/>
        </w:rPr>
        <w:t>%</w:t>
      </w:r>
      <w:r w:rsidR="0026594F" w:rsidRPr="00E37F59">
        <w:rPr>
          <w:rFonts w:ascii="仿宋" w:eastAsia="仿宋" w:hAnsi="仿宋" w:cs="仿宋_GB2312" w:hint="eastAsia"/>
          <w:color w:val="484747"/>
          <w:kern w:val="0"/>
          <w:sz w:val="32"/>
          <w:szCs w:val="32"/>
        </w:rPr>
        <w:t>。</w:t>
      </w:r>
    </w:p>
    <w:p w:rsidR="009E7E97" w:rsidRPr="00E37F59" w:rsidRDefault="0011392E" w:rsidP="00E37F59">
      <w:pPr>
        <w:widowControl/>
        <w:ind w:firstLineChars="200" w:firstLine="640"/>
        <w:rPr>
          <w:rFonts w:ascii="仿宋" w:eastAsia="仿宋" w:hAnsi="仿宋" w:cs="仿宋_GB2312"/>
          <w:color w:val="484747"/>
          <w:kern w:val="0"/>
          <w:sz w:val="32"/>
          <w:szCs w:val="32"/>
        </w:rPr>
      </w:pPr>
      <w:r w:rsidRPr="00E37F59">
        <w:rPr>
          <w:rFonts w:ascii="仿宋" w:eastAsia="仿宋" w:hAnsi="仿宋" w:cs="仿宋_GB2312" w:hint="eastAsia"/>
          <w:color w:val="484747"/>
          <w:kern w:val="0"/>
          <w:sz w:val="32"/>
          <w:szCs w:val="32"/>
        </w:rPr>
        <w:t>四、</w:t>
      </w:r>
      <w:r w:rsidR="009E7E97" w:rsidRPr="00E37F59">
        <w:rPr>
          <w:rFonts w:ascii="仿宋" w:eastAsia="仿宋" w:hAnsi="仿宋" w:cs="仿宋_GB2312" w:hint="eastAsia"/>
          <w:color w:val="484747"/>
          <w:kern w:val="0"/>
          <w:sz w:val="32"/>
          <w:szCs w:val="32"/>
        </w:rPr>
        <w:t>财政拨款收入支出决算总体情况说明</w:t>
      </w:r>
    </w:p>
    <w:p w:rsidR="0011392E" w:rsidRPr="00E37F59" w:rsidRDefault="0011392E" w:rsidP="00E37F59">
      <w:pPr>
        <w:widowControl/>
        <w:ind w:firstLineChars="200" w:firstLine="640"/>
        <w:rPr>
          <w:rFonts w:ascii="仿宋" w:eastAsia="仿宋" w:hAnsi="仿宋" w:cs="仿宋_GB2312"/>
          <w:color w:val="484747"/>
          <w:kern w:val="0"/>
          <w:sz w:val="32"/>
          <w:szCs w:val="32"/>
        </w:rPr>
      </w:pPr>
      <w:r w:rsidRPr="00E37F59">
        <w:rPr>
          <w:rFonts w:ascii="仿宋" w:eastAsia="仿宋" w:hAnsi="仿宋" w:cs="仿宋_GB2312" w:hint="eastAsia"/>
          <w:color w:val="484747"/>
          <w:kern w:val="0"/>
          <w:sz w:val="32"/>
          <w:szCs w:val="32"/>
        </w:rPr>
        <w:lastRenderedPageBreak/>
        <w:t>（一）财政拨款收支与2016年度决算对比情况</w:t>
      </w:r>
    </w:p>
    <w:p w:rsidR="001C3AF8" w:rsidRPr="00E37F59" w:rsidRDefault="0011392E" w:rsidP="00FE33AC">
      <w:pPr>
        <w:widowControl/>
        <w:ind w:firstLineChars="200" w:firstLine="640"/>
        <w:rPr>
          <w:rFonts w:ascii="仿宋" w:eastAsia="仿宋" w:hAnsi="仿宋" w:cs="仿宋_GB2312"/>
          <w:color w:val="484747"/>
          <w:kern w:val="0"/>
          <w:sz w:val="32"/>
          <w:szCs w:val="32"/>
        </w:rPr>
      </w:pPr>
      <w:r w:rsidRPr="00E37F59">
        <w:rPr>
          <w:rFonts w:ascii="仿宋" w:eastAsia="仿宋" w:hAnsi="仿宋" w:cs="仿宋_GB2312" w:hint="eastAsia"/>
          <w:color w:val="484747"/>
          <w:kern w:val="0"/>
          <w:sz w:val="32"/>
          <w:szCs w:val="32"/>
        </w:rPr>
        <w:t>本部门</w:t>
      </w:r>
      <w:r w:rsidR="009E7E97" w:rsidRPr="00E37F59">
        <w:rPr>
          <w:rFonts w:ascii="仿宋" w:eastAsia="仿宋" w:hAnsi="仿宋" w:cs="仿宋_GB2312" w:hint="eastAsia"/>
          <w:color w:val="484747"/>
          <w:kern w:val="0"/>
          <w:sz w:val="32"/>
          <w:szCs w:val="32"/>
        </w:rPr>
        <w:t>2017年</w:t>
      </w:r>
      <w:r w:rsidR="00C33977" w:rsidRPr="00E37F59">
        <w:rPr>
          <w:rFonts w:ascii="仿宋" w:eastAsia="仿宋" w:hAnsi="仿宋" w:cs="仿宋_GB2312" w:hint="eastAsia"/>
          <w:color w:val="484747"/>
          <w:kern w:val="0"/>
          <w:sz w:val="32"/>
          <w:szCs w:val="32"/>
        </w:rPr>
        <w:t>度财政拨款年初结转和结余</w:t>
      </w:r>
      <w:r w:rsidR="00E37F59">
        <w:rPr>
          <w:rFonts w:ascii="仿宋" w:eastAsia="仿宋" w:hAnsi="仿宋" w:cs="仿宋_GB2312" w:hint="eastAsia"/>
          <w:color w:val="484747"/>
          <w:kern w:val="0"/>
          <w:sz w:val="32"/>
          <w:szCs w:val="32"/>
        </w:rPr>
        <w:t>53.49</w:t>
      </w:r>
      <w:r w:rsidR="00C33977" w:rsidRPr="00E37F59">
        <w:rPr>
          <w:rFonts w:ascii="仿宋" w:eastAsia="仿宋" w:hAnsi="仿宋" w:cs="仿宋_GB2312" w:hint="eastAsia"/>
          <w:color w:val="484747"/>
          <w:kern w:val="0"/>
          <w:sz w:val="32"/>
          <w:szCs w:val="32"/>
        </w:rPr>
        <w:t>万元，本年收入</w:t>
      </w:r>
      <w:r w:rsidR="009E7E97" w:rsidRPr="00E37F59">
        <w:rPr>
          <w:rFonts w:ascii="仿宋" w:eastAsia="仿宋" w:hAnsi="仿宋" w:cs="仿宋_GB2312" w:hint="eastAsia"/>
          <w:color w:val="484747"/>
          <w:kern w:val="0"/>
          <w:sz w:val="32"/>
          <w:szCs w:val="32"/>
        </w:rPr>
        <w:t>总计</w:t>
      </w:r>
      <w:r w:rsidR="00E37F59">
        <w:rPr>
          <w:rFonts w:ascii="仿宋" w:eastAsia="仿宋" w:hAnsi="仿宋" w:cs="仿宋_GB2312" w:hint="eastAsia"/>
          <w:color w:val="484747"/>
          <w:kern w:val="0"/>
          <w:sz w:val="32"/>
          <w:szCs w:val="32"/>
        </w:rPr>
        <w:t>1862.55</w:t>
      </w:r>
      <w:r w:rsidR="009E7E97" w:rsidRPr="00E37F59">
        <w:rPr>
          <w:rFonts w:ascii="仿宋" w:eastAsia="仿宋" w:hAnsi="仿宋" w:cs="仿宋_GB2312" w:hint="eastAsia"/>
          <w:color w:val="484747"/>
          <w:kern w:val="0"/>
          <w:sz w:val="32"/>
          <w:szCs w:val="32"/>
        </w:rPr>
        <w:t>万元，</w:t>
      </w:r>
      <w:r w:rsidR="00C33977" w:rsidRPr="00E37F59">
        <w:rPr>
          <w:rFonts w:ascii="仿宋" w:eastAsia="仿宋" w:hAnsi="仿宋" w:cs="仿宋_GB2312" w:hint="eastAsia"/>
          <w:color w:val="484747"/>
          <w:kern w:val="0"/>
          <w:sz w:val="32"/>
          <w:szCs w:val="32"/>
        </w:rPr>
        <w:t>本年</w:t>
      </w:r>
      <w:r w:rsidR="009E7E97" w:rsidRPr="00E37F59">
        <w:rPr>
          <w:rFonts w:ascii="仿宋" w:eastAsia="仿宋" w:hAnsi="仿宋" w:cs="仿宋_GB2312" w:hint="eastAsia"/>
          <w:color w:val="484747"/>
          <w:kern w:val="0"/>
          <w:sz w:val="32"/>
          <w:szCs w:val="32"/>
        </w:rPr>
        <w:t>支出决算总计</w:t>
      </w:r>
      <w:r w:rsidR="00E37F59">
        <w:rPr>
          <w:rFonts w:ascii="仿宋" w:eastAsia="仿宋" w:hAnsi="仿宋" w:cs="仿宋_GB2312" w:hint="eastAsia"/>
          <w:color w:val="484747"/>
          <w:kern w:val="0"/>
          <w:sz w:val="32"/>
          <w:szCs w:val="32"/>
        </w:rPr>
        <w:t>1757.12</w:t>
      </w:r>
      <w:r w:rsidR="009E7E97" w:rsidRPr="00E37F59">
        <w:rPr>
          <w:rFonts w:ascii="仿宋" w:eastAsia="仿宋" w:hAnsi="仿宋" w:cs="仿宋_GB2312" w:hint="eastAsia"/>
          <w:color w:val="484747"/>
          <w:kern w:val="0"/>
          <w:sz w:val="32"/>
          <w:szCs w:val="32"/>
        </w:rPr>
        <w:t>万元</w:t>
      </w:r>
      <w:r w:rsidR="00F0236C" w:rsidRPr="00E37F59">
        <w:rPr>
          <w:rFonts w:ascii="仿宋" w:eastAsia="仿宋" w:hAnsi="仿宋" w:cs="仿宋_GB2312" w:hint="eastAsia"/>
          <w:color w:val="484747"/>
          <w:kern w:val="0"/>
          <w:sz w:val="32"/>
          <w:szCs w:val="32"/>
        </w:rPr>
        <w:t>，</w:t>
      </w:r>
      <w:r w:rsidR="00C33977" w:rsidRPr="00E37F59">
        <w:rPr>
          <w:rFonts w:ascii="仿宋" w:eastAsia="仿宋" w:hAnsi="仿宋" w:cs="仿宋_GB2312" w:hint="eastAsia"/>
          <w:color w:val="484747"/>
          <w:kern w:val="0"/>
          <w:sz w:val="32"/>
          <w:szCs w:val="32"/>
        </w:rPr>
        <w:t>年末结转和结余</w:t>
      </w:r>
      <w:r w:rsidR="00E37F59">
        <w:rPr>
          <w:rFonts w:ascii="仿宋" w:eastAsia="仿宋" w:hAnsi="仿宋" w:cs="仿宋_GB2312" w:hint="eastAsia"/>
          <w:color w:val="484747"/>
          <w:kern w:val="0"/>
          <w:sz w:val="32"/>
          <w:szCs w:val="32"/>
        </w:rPr>
        <w:t>158.92</w:t>
      </w:r>
      <w:r w:rsidR="00C33977" w:rsidRPr="00E37F59">
        <w:rPr>
          <w:rFonts w:ascii="仿宋" w:eastAsia="仿宋" w:hAnsi="仿宋" w:cs="仿宋_GB2312" w:hint="eastAsia"/>
          <w:color w:val="484747"/>
          <w:kern w:val="0"/>
          <w:sz w:val="32"/>
          <w:szCs w:val="32"/>
        </w:rPr>
        <w:t>万元</w:t>
      </w:r>
      <w:r w:rsidR="009E7E97" w:rsidRPr="00E37F59">
        <w:rPr>
          <w:rFonts w:ascii="仿宋" w:eastAsia="仿宋" w:hAnsi="仿宋" w:cs="仿宋_GB2312" w:hint="eastAsia"/>
          <w:color w:val="484747"/>
          <w:kern w:val="0"/>
          <w:sz w:val="32"/>
          <w:szCs w:val="32"/>
        </w:rPr>
        <w:t>。</w:t>
      </w:r>
      <w:r w:rsidR="00C33977" w:rsidRPr="00E37F59">
        <w:rPr>
          <w:rFonts w:ascii="仿宋" w:eastAsia="仿宋" w:hAnsi="仿宋" w:cs="仿宋_GB2312" w:hint="eastAsia"/>
          <w:color w:val="484747"/>
          <w:kern w:val="0"/>
          <w:sz w:val="32"/>
          <w:szCs w:val="32"/>
        </w:rPr>
        <w:t>与2016年度决算相比，财政拨款本年</w:t>
      </w:r>
      <w:r w:rsidR="009200E9" w:rsidRPr="00E37F59">
        <w:rPr>
          <w:rFonts w:ascii="仿宋" w:eastAsia="仿宋" w:hAnsi="仿宋" w:cs="仿宋_GB2312" w:hint="eastAsia"/>
          <w:color w:val="484747"/>
          <w:kern w:val="0"/>
          <w:sz w:val="32"/>
          <w:szCs w:val="32"/>
        </w:rPr>
        <w:t>收入</w:t>
      </w:r>
      <w:r w:rsidR="009E7E97" w:rsidRPr="00E37F59">
        <w:rPr>
          <w:rFonts w:ascii="仿宋" w:eastAsia="仿宋" w:hAnsi="仿宋" w:cs="仿宋_GB2312" w:hint="eastAsia"/>
          <w:color w:val="484747"/>
          <w:kern w:val="0"/>
          <w:sz w:val="32"/>
          <w:szCs w:val="32"/>
        </w:rPr>
        <w:t>增加</w:t>
      </w:r>
      <w:r w:rsidR="00E37F59">
        <w:rPr>
          <w:rFonts w:ascii="仿宋" w:eastAsia="仿宋" w:hAnsi="仿宋" w:cs="仿宋_GB2312" w:hint="eastAsia"/>
          <w:color w:val="484747"/>
          <w:kern w:val="0"/>
          <w:sz w:val="32"/>
          <w:szCs w:val="32"/>
        </w:rPr>
        <w:t>379.94</w:t>
      </w:r>
      <w:r w:rsidR="009E7E97" w:rsidRPr="00E37F59">
        <w:rPr>
          <w:rFonts w:ascii="仿宋" w:eastAsia="仿宋" w:hAnsi="仿宋" w:cs="仿宋_GB2312" w:hint="eastAsia"/>
          <w:color w:val="484747"/>
          <w:kern w:val="0"/>
          <w:sz w:val="32"/>
          <w:szCs w:val="32"/>
        </w:rPr>
        <w:t>万元，</w:t>
      </w:r>
      <w:r w:rsidR="00C33977" w:rsidRPr="00E37F59">
        <w:rPr>
          <w:rFonts w:ascii="仿宋" w:eastAsia="仿宋" w:hAnsi="仿宋" w:cs="仿宋_GB2312" w:hint="eastAsia"/>
          <w:color w:val="484747"/>
          <w:kern w:val="0"/>
          <w:sz w:val="32"/>
          <w:szCs w:val="32"/>
        </w:rPr>
        <w:t>增长</w:t>
      </w:r>
      <w:r w:rsidR="00E37F59">
        <w:rPr>
          <w:rFonts w:ascii="仿宋" w:eastAsia="仿宋" w:hAnsi="仿宋" w:cs="仿宋_GB2312" w:hint="eastAsia"/>
          <w:color w:val="484747"/>
          <w:kern w:val="0"/>
          <w:sz w:val="32"/>
          <w:szCs w:val="32"/>
        </w:rPr>
        <w:t>25.63</w:t>
      </w:r>
      <w:r w:rsidR="00C33977" w:rsidRPr="00E37F59">
        <w:rPr>
          <w:rFonts w:ascii="仿宋" w:eastAsia="仿宋" w:hAnsi="仿宋" w:cs="仿宋_GB2312" w:hint="eastAsia"/>
          <w:color w:val="484747"/>
          <w:kern w:val="0"/>
          <w:sz w:val="32"/>
          <w:szCs w:val="32"/>
        </w:rPr>
        <w:t>%，</w:t>
      </w:r>
      <w:r w:rsidR="00676AA2" w:rsidRPr="00E37F59">
        <w:rPr>
          <w:rFonts w:ascii="仿宋" w:eastAsia="仿宋" w:hAnsi="仿宋" w:cs="仿宋_GB2312" w:hint="eastAsia"/>
          <w:color w:val="484747"/>
          <w:kern w:val="0"/>
          <w:sz w:val="32"/>
          <w:szCs w:val="32"/>
        </w:rPr>
        <w:t>主要原因为人员增资，</w:t>
      </w:r>
      <w:r w:rsidR="00E37F59" w:rsidRPr="00E37F59">
        <w:rPr>
          <w:rFonts w:ascii="仿宋" w:eastAsia="仿宋" w:hAnsi="仿宋" w:cs="仿宋_GB2312" w:hint="eastAsia"/>
          <w:color w:val="484747"/>
          <w:kern w:val="0"/>
          <w:sz w:val="32"/>
          <w:szCs w:val="32"/>
        </w:rPr>
        <w:t>投资评审服务费等</w:t>
      </w:r>
      <w:r w:rsidR="00676AA2" w:rsidRPr="00E37F59">
        <w:rPr>
          <w:rFonts w:ascii="仿宋" w:eastAsia="仿宋" w:hAnsi="仿宋" w:cs="仿宋_GB2312" w:hint="eastAsia"/>
          <w:color w:val="484747"/>
          <w:kern w:val="0"/>
          <w:sz w:val="32"/>
          <w:szCs w:val="32"/>
        </w:rPr>
        <w:t>；</w:t>
      </w:r>
      <w:r w:rsidR="00C33977" w:rsidRPr="00E37F59">
        <w:rPr>
          <w:rFonts w:ascii="仿宋" w:eastAsia="仿宋" w:hAnsi="仿宋" w:cs="仿宋_GB2312" w:hint="eastAsia"/>
          <w:color w:val="484747"/>
          <w:kern w:val="0"/>
          <w:sz w:val="32"/>
          <w:szCs w:val="32"/>
        </w:rPr>
        <w:t>本年支出</w:t>
      </w:r>
      <w:r w:rsidR="009E7E97" w:rsidRPr="00E37F59">
        <w:rPr>
          <w:rFonts w:ascii="仿宋" w:eastAsia="仿宋" w:hAnsi="仿宋" w:cs="仿宋_GB2312" w:hint="eastAsia"/>
          <w:color w:val="484747"/>
          <w:kern w:val="0"/>
          <w:sz w:val="32"/>
          <w:szCs w:val="32"/>
        </w:rPr>
        <w:t>增加</w:t>
      </w:r>
      <w:r w:rsidR="00E37F59">
        <w:rPr>
          <w:rFonts w:ascii="仿宋" w:eastAsia="仿宋" w:hAnsi="仿宋" w:cs="仿宋_GB2312" w:hint="eastAsia"/>
          <w:color w:val="484747"/>
          <w:kern w:val="0"/>
          <w:sz w:val="32"/>
          <w:szCs w:val="32"/>
        </w:rPr>
        <w:t>300.06</w:t>
      </w:r>
      <w:r w:rsidR="009E7E97" w:rsidRPr="00E37F59">
        <w:rPr>
          <w:rFonts w:ascii="仿宋" w:eastAsia="仿宋" w:hAnsi="仿宋" w:cs="仿宋_GB2312" w:hint="eastAsia"/>
          <w:color w:val="484747"/>
          <w:kern w:val="0"/>
          <w:sz w:val="32"/>
          <w:szCs w:val="32"/>
        </w:rPr>
        <w:t>万元，</w:t>
      </w:r>
      <w:r w:rsidR="00C33977" w:rsidRPr="00E37F59">
        <w:rPr>
          <w:rFonts w:ascii="仿宋" w:eastAsia="仿宋" w:hAnsi="仿宋" w:cs="仿宋_GB2312" w:hint="eastAsia"/>
          <w:color w:val="484747"/>
          <w:kern w:val="0"/>
          <w:sz w:val="32"/>
          <w:szCs w:val="32"/>
        </w:rPr>
        <w:t>增长</w:t>
      </w:r>
      <w:r w:rsidR="00E37F59">
        <w:rPr>
          <w:rFonts w:ascii="仿宋" w:eastAsia="仿宋" w:hAnsi="仿宋" w:cs="仿宋_GB2312" w:hint="eastAsia"/>
          <w:color w:val="484747"/>
          <w:kern w:val="0"/>
          <w:sz w:val="32"/>
          <w:szCs w:val="32"/>
        </w:rPr>
        <w:t>20.59</w:t>
      </w:r>
      <w:r w:rsidR="00C33977" w:rsidRPr="00E37F59">
        <w:rPr>
          <w:rFonts w:ascii="仿宋" w:eastAsia="仿宋" w:hAnsi="仿宋" w:cs="仿宋_GB2312" w:hint="eastAsia"/>
          <w:color w:val="484747"/>
          <w:kern w:val="0"/>
          <w:sz w:val="32"/>
          <w:szCs w:val="32"/>
        </w:rPr>
        <w:t>%。</w:t>
      </w:r>
      <w:r w:rsidR="006F540E" w:rsidRPr="00E37F59">
        <w:rPr>
          <w:rFonts w:ascii="仿宋" w:eastAsia="仿宋" w:hAnsi="仿宋" w:cs="仿宋_GB2312" w:hint="eastAsia"/>
          <w:color w:val="484747"/>
          <w:kern w:val="0"/>
          <w:sz w:val="32"/>
          <w:szCs w:val="32"/>
        </w:rPr>
        <w:t>主要原因为财政供养人员增资及人员养老医疗保险、住房公积金缴费的增加。</w:t>
      </w:r>
      <w:r w:rsidR="00C33977" w:rsidRPr="00E37F59">
        <w:rPr>
          <w:rFonts w:ascii="仿宋" w:eastAsia="仿宋" w:hAnsi="仿宋" w:cs="仿宋_GB2312" w:hint="eastAsia"/>
          <w:color w:val="484747"/>
          <w:kern w:val="0"/>
          <w:sz w:val="32"/>
          <w:szCs w:val="32"/>
        </w:rPr>
        <w:t>其中</w:t>
      </w:r>
      <w:r w:rsidR="00FE33AC">
        <w:rPr>
          <w:rFonts w:ascii="仿宋" w:eastAsia="仿宋" w:hAnsi="仿宋" w:cs="仿宋_GB2312" w:hint="eastAsia"/>
          <w:color w:val="484747"/>
          <w:kern w:val="0"/>
          <w:sz w:val="32"/>
          <w:szCs w:val="32"/>
        </w:rPr>
        <w:t>财政拨款均为</w:t>
      </w:r>
      <w:r w:rsidR="00C33977" w:rsidRPr="00E37F59">
        <w:rPr>
          <w:rFonts w:ascii="仿宋" w:eastAsia="仿宋" w:hAnsi="仿宋" w:cs="仿宋_GB2312" w:hint="eastAsia"/>
          <w:color w:val="484747"/>
          <w:kern w:val="0"/>
          <w:sz w:val="32"/>
          <w:szCs w:val="32"/>
        </w:rPr>
        <w:t>一般公共财政拨款</w:t>
      </w:r>
      <w:r w:rsidR="00FE33AC">
        <w:rPr>
          <w:rFonts w:ascii="仿宋" w:eastAsia="仿宋" w:hAnsi="仿宋" w:cs="仿宋_GB2312" w:hint="eastAsia"/>
          <w:color w:val="484747"/>
          <w:kern w:val="0"/>
          <w:sz w:val="32"/>
          <w:szCs w:val="32"/>
        </w:rPr>
        <w:t>。</w:t>
      </w:r>
    </w:p>
    <w:p w:rsidR="001C3AF8" w:rsidRPr="00E37F59" w:rsidRDefault="001C3AF8" w:rsidP="00E37F59">
      <w:pPr>
        <w:widowControl/>
        <w:ind w:firstLineChars="200" w:firstLine="640"/>
        <w:rPr>
          <w:rFonts w:ascii="仿宋" w:eastAsia="仿宋" w:hAnsi="仿宋" w:cs="仿宋_GB2312"/>
          <w:color w:val="484747"/>
          <w:kern w:val="0"/>
          <w:sz w:val="32"/>
          <w:szCs w:val="32"/>
        </w:rPr>
      </w:pPr>
      <w:r w:rsidRPr="00E37F59">
        <w:rPr>
          <w:rFonts w:ascii="仿宋" w:eastAsia="仿宋" w:hAnsi="仿宋" w:cs="仿宋_GB2312" w:hint="eastAsia"/>
          <w:color w:val="484747"/>
          <w:kern w:val="0"/>
          <w:sz w:val="32"/>
          <w:szCs w:val="32"/>
        </w:rPr>
        <w:t>（二）财政拨款收支与年初预算数对比情况</w:t>
      </w:r>
    </w:p>
    <w:p w:rsidR="007E4A06" w:rsidRPr="00682080" w:rsidRDefault="00EA02D5" w:rsidP="00682080">
      <w:pPr>
        <w:widowControl/>
        <w:ind w:firstLineChars="200" w:firstLine="640"/>
        <w:rPr>
          <w:rFonts w:ascii="仿宋" w:eastAsia="仿宋" w:hAnsi="仿宋" w:cs="仿宋_GB2312"/>
          <w:color w:val="484747"/>
          <w:kern w:val="0"/>
          <w:sz w:val="32"/>
          <w:szCs w:val="32"/>
        </w:rPr>
      </w:pPr>
      <w:r w:rsidRPr="00E37F59">
        <w:rPr>
          <w:rFonts w:ascii="仿宋" w:eastAsia="仿宋" w:hAnsi="仿宋" w:cs="仿宋_GB2312" w:hint="eastAsia"/>
          <w:color w:val="484747"/>
          <w:kern w:val="0"/>
          <w:sz w:val="32"/>
          <w:szCs w:val="32"/>
        </w:rPr>
        <w:t>本部门2017年度财政拨款收入较2017年初预算增加</w:t>
      </w:r>
      <w:r w:rsidR="00FE33AC">
        <w:rPr>
          <w:rFonts w:ascii="仿宋" w:eastAsia="仿宋" w:hAnsi="仿宋" w:cs="仿宋_GB2312" w:hint="eastAsia"/>
          <w:color w:val="484747"/>
          <w:kern w:val="0"/>
          <w:sz w:val="32"/>
          <w:szCs w:val="32"/>
        </w:rPr>
        <w:t>188.52</w:t>
      </w:r>
      <w:r w:rsidRPr="00E37F59">
        <w:rPr>
          <w:rFonts w:ascii="仿宋" w:eastAsia="仿宋" w:hAnsi="仿宋" w:cs="仿宋_GB2312" w:hint="eastAsia"/>
          <w:color w:val="484747"/>
          <w:kern w:val="0"/>
          <w:sz w:val="32"/>
          <w:szCs w:val="32"/>
        </w:rPr>
        <w:t>万元，增长</w:t>
      </w:r>
      <w:r w:rsidR="00FE33AC">
        <w:rPr>
          <w:rFonts w:ascii="仿宋" w:eastAsia="仿宋" w:hAnsi="仿宋" w:cs="仿宋_GB2312" w:hint="eastAsia"/>
          <w:color w:val="484747"/>
          <w:kern w:val="0"/>
          <w:sz w:val="32"/>
          <w:szCs w:val="32"/>
        </w:rPr>
        <w:t>11.26</w:t>
      </w:r>
      <w:r w:rsidRPr="00E37F59">
        <w:rPr>
          <w:rFonts w:ascii="仿宋" w:eastAsia="仿宋" w:hAnsi="仿宋" w:cs="仿宋_GB2312" w:hint="eastAsia"/>
          <w:color w:val="484747"/>
          <w:kern w:val="0"/>
          <w:sz w:val="32"/>
          <w:szCs w:val="32"/>
        </w:rPr>
        <w:t>%，</w:t>
      </w:r>
      <w:r w:rsidR="00676AA2" w:rsidRPr="00E37F59">
        <w:rPr>
          <w:rFonts w:ascii="仿宋" w:eastAsia="仿宋" w:hAnsi="仿宋" w:cs="仿宋_GB2312" w:hint="eastAsia"/>
          <w:color w:val="484747"/>
          <w:kern w:val="0"/>
          <w:sz w:val="32"/>
          <w:szCs w:val="32"/>
        </w:rPr>
        <w:t>主要原因为人员增资，</w:t>
      </w:r>
      <w:r w:rsidR="00FE33AC">
        <w:rPr>
          <w:rFonts w:ascii="仿宋" w:eastAsia="仿宋" w:hAnsi="仿宋" w:cs="仿宋_GB2312" w:hint="eastAsia"/>
          <w:color w:val="484747"/>
          <w:kern w:val="0"/>
          <w:sz w:val="32"/>
          <w:szCs w:val="32"/>
        </w:rPr>
        <w:t>公务用车人员补贴</w:t>
      </w:r>
      <w:r w:rsidR="00676AA2" w:rsidRPr="00E37F59">
        <w:rPr>
          <w:rFonts w:ascii="仿宋" w:eastAsia="仿宋" w:hAnsi="仿宋" w:cs="仿宋_GB2312" w:hint="eastAsia"/>
          <w:color w:val="484747"/>
          <w:kern w:val="0"/>
          <w:sz w:val="32"/>
          <w:szCs w:val="32"/>
        </w:rPr>
        <w:t>增加</w:t>
      </w:r>
      <w:r w:rsidR="00682080">
        <w:rPr>
          <w:rFonts w:ascii="仿宋" w:eastAsia="仿宋" w:hAnsi="仿宋" w:cs="仿宋_GB2312" w:hint="eastAsia"/>
          <w:color w:val="484747"/>
          <w:kern w:val="0"/>
          <w:sz w:val="32"/>
          <w:szCs w:val="32"/>
        </w:rPr>
        <w:t>；</w:t>
      </w:r>
      <w:r w:rsidR="00682080" w:rsidRPr="00E37F59">
        <w:rPr>
          <w:rFonts w:ascii="仿宋" w:eastAsia="仿宋" w:hAnsi="仿宋" w:cs="仿宋_GB2312" w:hint="eastAsia"/>
          <w:color w:val="484747"/>
          <w:kern w:val="0"/>
          <w:sz w:val="32"/>
          <w:szCs w:val="32"/>
        </w:rPr>
        <w:t>本部门2017年度财政拨款</w:t>
      </w:r>
      <w:r w:rsidR="00682080">
        <w:rPr>
          <w:rFonts w:ascii="仿宋" w:eastAsia="仿宋" w:hAnsi="仿宋" w:cs="仿宋_GB2312" w:hint="eastAsia"/>
          <w:color w:val="484747"/>
          <w:kern w:val="0"/>
          <w:sz w:val="32"/>
          <w:szCs w:val="32"/>
        </w:rPr>
        <w:t>支出</w:t>
      </w:r>
      <w:r w:rsidR="00682080" w:rsidRPr="00E37F59">
        <w:rPr>
          <w:rFonts w:ascii="仿宋" w:eastAsia="仿宋" w:hAnsi="仿宋" w:cs="仿宋_GB2312" w:hint="eastAsia"/>
          <w:color w:val="484747"/>
          <w:kern w:val="0"/>
          <w:sz w:val="32"/>
          <w:szCs w:val="32"/>
        </w:rPr>
        <w:t>较2017年初预算增加</w:t>
      </w:r>
      <w:r w:rsidR="00682080">
        <w:rPr>
          <w:rFonts w:ascii="仿宋" w:eastAsia="仿宋" w:hAnsi="仿宋" w:cs="仿宋_GB2312" w:hint="eastAsia"/>
          <w:color w:val="484747"/>
          <w:kern w:val="0"/>
          <w:sz w:val="32"/>
          <w:szCs w:val="32"/>
        </w:rPr>
        <w:t>83.09</w:t>
      </w:r>
      <w:r w:rsidR="00682080" w:rsidRPr="00E37F59">
        <w:rPr>
          <w:rFonts w:ascii="仿宋" w:eastAsia="仿宋" w:hAnsi="仿宋" w:cs="仿宋_GB2312" w:hint="eastAsia"/>
          <w:color w:val="484747"/>
          <w:kern w:val="0"/>
          <w:sz w:val="32"/>
          <w:szCs w:val="32"/>
        </w:rPr>
        <w:t>万元，增长</w:t>
      </w:r>
      <w:r w:rsidR="00682080">
        <w:rPr>
          <w:rFonts w:ascii="仿宋" w:eastAsia="仿宋" w:hAnsi="仿宋" w:cs="仿宋_GB2312" w:hint="eastAsia"/>
          <w:color w:val="484747"/>
          <w:kern w:val="0"/>
          <w:sz w:val="32"/>
          <w:szCs w:val="32"/>
        </w:rPr>
        <w:t>4.96</w:t>
      </w:r>
      <w:r w:rsidR="00682080" w:rsidRPr="00E37F59">
        <w:rPr>
          <w:rFonts w:ascii="仿宋" w:eastAsia="仿宋" w:hAnsi="仿宋" w:cs="仿宋_GB2312" w:hint="eastAsia"/>
          <w:color w:val="484747"/>
          <w:kern w:val="0"/>
          <w:sz w:val="32"/>
          <w:szCs w:val="32"/>
        </w:rPr>
        <w:t>%，主要原因为人员增资，</w:t>
      </w:r>
      <w:r w:rsidR="00682080">
        <w:rPr>
          <w:rFonts w:ascii="仿宋" w:eastAsia="仿宋" w:hAnsi="仿宋" w:cs="仿宋_GB2312" w:hint="eastAsia"/>
          <w:color w:val="484747"/>
          <w:kern w:val="0"/>
          <w:sz w:val="32"/>
          <w:szCs w:val="32"/>
        </w:rPr>
        <w:t>公务用车人员补贴</w:t>
      </w:r>
      <w:r w:rsidR="00682080" w:rsidRPr="00E37F59">
        <w:rPr>
          <w:rFonts w:ascii="仿宋" w:eastAsia="仿宋" w:hAnsi="仿宋" w:cs="仿宋_GB2312" w:hint="eastAsia"/>
          <w:color w:val="484747"/>
          <w:kern w:val="0"/>
          <w:sz w:val="32"/>
          <w:szCs w:val="32"/>
        </w:rPr>
        <w:t>增加</w:t>
      </w:r>
      <w:r w:rsidR="00682080">
        <w:rPr>
          <w:rFonts w:ascii="仿宋" w:eastAsia="仿宋" w:hAnsi="仿宋" w:cs="仿宋_GB2312" w:hint="eastAsia"/>
          <w:color w:val="484747"/>
          <w:kern w:val="0"/>
          <w:sz w:val="32"/>
          <w:szCs w:val="32"/>
        </w:rPr>
        <w:t>。</w:t>
      </w:r>
    </w:p>
    <w:p w:rsidR="009E7E97" w:rsidRDefault="001C3AF8" w:rsidP="00E37F59">
      <w:pPr>
        <w:widowControl/>
        <w:ind w:firstLineChars="200" w:firstLine="640"/>
        <w:rPr>
          <w:rFonts w:ascii="仿宋" w:eastAsia="仿宋" w:hAnsi="仿宋" w:cs="仿宋_GB2312"/>
          <w:color w:val="484747"/>
          <w:kern w:val="0"/>
          <w:sz w:val="32"/>
          <w:szCs w:val="32"/>
        </w:rPr>
      </w:pPr>
      <w:r w:rsidRPr="00E37F59">
        <w:rPr>
          <w:rFonts w:ascii="仿宋" w:eastAsia="仿宋" w:hAnsi="仿宋" w:cs="仿宋_GB2312" w:hint="eastAsia"/>
          <w:color w:val="484747"/>
          <w:kern w:val="0"/>
          <w:sz w:val="32"/>
          <w:szCs w:val="32"/>
        </w:rPr>
        <w:t>五、</w:t>
      </w:r>
      <w:r w:rsidR="008F0444" w:rsidRPr="00E37F59">
        <w:rPr>
          <w:rFonts w:ascii="仿宋" w:eastAsia="仿宋" w:hAnsi="仿宋" w:cs="仿宋_GB2312" w:hint="eastAsia"/>
          <w:color w:val="484747"/>
          <w:kern w:val="0"/>
          <w:sz w:val="32"/>
          <w:szCs w:val="32"/>
        </w:rPr>
        <w:t>一般公共预算</w:t>
      </w:r>
      <w:r w:rsidR="009E7E97" w:rsidRPr="00E37F59">
        <w:rPr>
          <w:rFonts w:ascii="仿宋" w:eastAsia="仿宋" w:hAnsi="仿宋" w:cs="仿宋_GB2312" w:hint="eastAsia"/>
          <w:color w:val="484747"/>
          <w:kern w:val="0"/>
          <w:sz w:val="32"/>
          <w:szCs w:val="32"/>
        </w:rPr>
        <w:t>财政拨款“三公”经费</w:t>
      </w:r>
      <w:r w:rsidR="008F0444" w:rsidRPr="00E37F59">
        <w:rPr>
          <w:rFonts w:ascii="仿宋" w:eastAsia="仿宋" w:hAnsi="仿宋" w:cs="仿宋_GB2312" w:hint="eastAsia"/>
          <w:color w:val="484747"/>
          <w:kern w:val="0"/>
          <w:sz w:val="32"/>
          <w:szCs w:val="32"/>
        </w:rPr>
        <w:t>支出决算情况说明</w:t>
      </w:r>
    </w:p>
    <w:p w:rsidR="00C07B5D" w:rsidRPr="00E37F59" w:rsidRDefault="008F0444" w:rsidP="00E37F59">
      <w:pPr>
        <w:widowControl/>
        <w:ind w:firstLineChars="200" w:firstLine="640"/>
        <w:rPr>
          <w:rFonts w:ascii="仿宋" w:eastAsia="仿宋" w:hAnsi="仿宋" w:cs="仿宋_GB2312"/>
          <w:color w:val="484747"/>
          <w:kern w:val="0"/>
          <w:sz w:val="32"/>
          <w:szCs w:val="32"/>
        </w:rPr>
      </w:pPr>
      <w:r w:rsidRPr="00E37F59">
        <w:rPr>
          <w:rFonts w:ascii="仿宋" w:eastAsia="仿宋" w:hAnsi="仿宋" w:cs="仿宋_GB2312" w:hint="eastAsia"/>
          <w:color w:val="484747"/>
          <w:kern w:val="0"/>
          <w:sz w:val="32"/>
          <w:szCs w:val="32"/>
        </w:rPr>
        <w:t>本部门2017年度一般公共财政拨款“三公”经费支出共计</w:t>
      </w:r>
      <w:r w:rsidR="00E80454">
        <w:rPr>
          <w:rFonts w:ascii="仿宋" w:eastAsia="仿宋" w:hAnsi="仿宋" w:cs="仿宋_GB2312" w:hint="eastAsia"/>
          <w:color w:val="484747"/>
          <w:kern w:val="0"/>
          <w:sz w:val="32"/>
          <w:szCs w:val="32"/>
        </w:rPr>
        <w:t>9.9</w:t>
      </w:r>
      <w:r w:rsidRPr="00E37F59">
        <w:rPr>
          <w:rFonts w:ascii="仿宋" w:eastAsia="仿宋" w:hAnsi="仿宋" w:cs="仿宋_GB2312" w:hint="eastAsia"/>
          <w:color w:val="484747"/>
          <w:kern w:val="0"/>
          <w:sz w:val="32"/>
          <w:szCs w:val="32"/>
        </w:rPr>
        <w:t>万元，较年初预算</w:t>
      </w:r>
      <w:r w:rsidR="00E80454">
        <w:rPr>
          <w:rFonts w:ascii="仿宋" w:eastAsia="仿宋" w:hAnsi="仿宋" w:cs="仿宋_GB2312" w:hint="eastAsia"/>
          <w:color w:val="484747"/>
          <w:kern w:val="0"/>
          <w:sz w:val="32"/>
          <w:szCs w:val="32"/>
        </w:rPr>
        <w:t>减少7.19</w:t>
      </w:r>
      <w:r w:rsidR="009E7E97" w:rsidRPr="00E37F59">
        <w:rPr>
          <w:rFonts w:ascii="仿宋" w:eastAsia="仿宋" w:hAnsi="仿宋" w:cs="仿宋_GB2312" w:hint="eastAsia"/>
          <w:color w:val="484747"/>
          <w:kern w:val="0"/>
          <w:sz w:val="32"/>
          <w:szCs w:val="32"/>
        </w:rPr>
        <w:t>万元</w:t>
      </w:r>
      <w:r w:rsidR="00F82509" w:rsidRPr="00E37F59">
        <w:rPr>
          <w:rFonts w:ascii="仿宋" w:eastAsia="仿宋" w:hAnsi="仿宋" w:cs="仿宋_GB2312" w:hint="eastAsia"/>
          <w:color w:val="484747"/>
          <w:kern w:val="0"/>
          <w:sz w:val="32"/>
          <w:szCs w:val="32"/>
        </w:rPr>
        <w:t>，</w:t>
      </w:r>
      <w:r w:rsidR="00E80454">
        <w:rPr>
          <w:rFonts w:ascii="仿宋" w:eastAsia="仿宋" w:hAnsi="仿宋" w:cs="仿宋_GB2312" w:hint="eastAsia"/>
          <w:color w:val="484747"/>
          <w:kern w:val="0"/>
          <w:sz w:val="32"/>
          <w:szCs w:val="32"/>
        </w:rPr>
        <w:t>减少42.07</w:t>
      </w:r>
      <w:r w:rsidR="00F82509" w:rsidRPr="00E37F59">
        <w:rPr>
          <w:rFonts w:ascii="仿宋" w:eastAsia="仿宋" w:hAnsi="仿宋" w:cs="仿宋_GB2312" w:hint="eastAsia"/>
          <w:color w:val="484747"/>
          <w:kern w:val="0"/>
          <w:sz w:val="32"/>
          <w:szCs w:val="32"/>
        </w:rPr>
        <w:t>%，</w:t>
      </w:r>
      <w:r w:rsidR="008F3EBF" w:rsidRPr="00E37F59">
        <w:rPr>
          <w:rFonts w:ascii="仿宋" w:eastAsia="仿宋" w:hAnsi="仿宋" w:cs="仿宋_GB2312" w:hint="eastAsia"/>
          <w:color w:val="484747"/>
          <w:kern w:val="0"/>
          <w:sz w:val="32"/>
          <w:szCs w:val="32"/>
        </w:rPr>
        <w:t>较</w:t>
      </w:r>
      <w:r w:rsidR="009E7E97" w:rsidRPr="00E37F59">
        <w:rPr>
          <w:rFonts w:ascii="仿宋" w:eastAsia="仿宋" w:hAnsi="仿宋" w:cs="仿宋_GB2312" w:hint="eastAsia"/>
          <w:color w:val="484747"/>
          <w:kern w:val="0"/>
          <w:sz w:val="32"/>
          <w:szCs w:val="32"/>
        </w:rPr>
        <w:t>2016</w:t>
      </w:r>
      <w:r w:rsidR="008F3EBF" w:rsidRPr="00E37F59">
        <w:rPr>
          <w:rFonts w:ascii="仿宋" w:eastAsia="仿宋" w:hAnsi="仿宋" w:cs="仿宋_GB2312" w:hint="eastAsia"/>
          <w:color w:val="484747"/>
          <w:kern w:val="0"/>
          <w:sz w:val="32"/>
          <w:szCs w:val="32"/>
        </w:rPr>
        <w:t>年度</w:t>
      </w:r>
      <w:r w:rsidR="009E7E97" w:rsidRPr="00E37F59">
        <w:rPr>
          <w:rFonts w:ascii="仿宋" w:eastAsia="仿宋" w:hAnsi="仿宋" w:cs="仿宋_GB2312" w:hint="eastAsia"/>
          <w:color w:val="484747"/>
          <w:kern w:val="0"/>
          <w:sz w:val="32"/>
          <w:szCs w:val="32"/>
        </w:rPr>
        <w:t>“三公”经费</w:t>
      </w:r>
      <w:r w:rsidR="00E80454">
        <w:rPr>
          <w:rFonts w:ascii="仿宋" w:eastAsia="仿宋" w:hAnsi="仿宋" w:cs="仿宋_GB2312" w:hint="eastAsia"/>
          <w:color w:val="484747"/>
          <w:kern w:val="0"/>
          <w:sz w:val="32"/>
          <w:szCs w:val="32"/>
        </w:rPr>
        <w:t>减少6.23</w:t>
      </w:r>
      <w:r w:rsidR="009E7E97" w:rsidRPr="00E37F59">
        <w:rPr>
          <w:rFonts w:ascii="仿宋" w:eastAsia="仿宋" w:hAnsi="仿宋" w:cs="仿宋_GB2312" w:hint="eastAsia"/>
          <w:color w:val="484747"/>
          <w:kern w:val="0"/>
          <w:sz w:val="32"/>
          <w:szCs w:val="32"/>
        </w:rPr>
        <w:t>万元</w:t>
      </w:r>
      <w:r w:rsidR="00F644A9" w:rsidRPr="00E37F59">
        <w:rPr>
          <w:rFonts w:ascii="仿宋" w:eastAsia="仿宋" w:hAnsi="仿宋" w:cs="仿宋_GB2312" w:hint="eastAsia"/>
          <w:color w:val="484747"/>
          <w:kern w:val="0"/>
          <w:sz w:val="32"/>
          <w:szCs w:val="32"/>
        </w:rPr>
        <w:t>，</w:t>
      </w:r>
      <w:r w:rsidR="00E80454">
        <w:rPr>
          <w:rFonts w:ascii="仿宋" w:eastAsia="仿宋" w:hAnsi="仿宋" w:cs="仿宋_GB2312" w:hint="eastAsia"/>
          <w:color w:val="484747"/>
          <w:kern w:val="0"/>
          <w:sz w:val="32"/>
          <w:szCs w:val="32"/>
        </w:rPr>
        <w:t>减少38.62</w:t>
      </w:r>
      <w:r w:rsidR="00F644A9" w:rsidRPr="00E37F59">
        <w:rPr>
          <w:rFonts w:ascii="仿宋" w:eastAsia="仿宋" w:hAnsi="仿宋" w:cs="仿宋_GB2312" w:hint="eastAsia"/>
          <w:color w:val="484747"/>
          <w:kern w:val="0"/>
          <w:sz w:val="32"/>
          <w:szCs w:val="32"/>
        </w:rPr>
        <w:t>%</w:t>
      </w:r>
      <w:r w:rsidR="009E7E97" w:rsidRPr="00E37F59">
        <w:rPr>
          <w:rFonts w:ascii="仿宋" w:eastAsia="仿宋" w:hAnsi="仿宋" w:cs="仿宋_GB2312" w:hint="eastAsia"/>
          <w:color w:val="484747"/>
          <w:kern w:val="0"/>
          <w:sz w:val="32"/>
          <w:szCs w:val="32"/>
        </w:rPr>
        <w:t>。</w:t>
      </w:r>
      <w:r w:rsidR="008F3EBF" w:rsidRPr="00E37F59">
        <w:rPr>
          <w:rFonts w:ascii="仿宋" w:eastAsia="仿宋" w:hAnsi="仿宋" w:cs="仿宋_GB2312" w:hint="eastAsia"/>
          <w:color w:val="484747"/>
          <w:kern w:val="0"/>
          <w:sz w:val="32"/>
          <w:szCs w:val="32"/>
        </w:rPr>
        <w:t>主要原因为：</w:t>
      </w:r>
      <w:r w:rsidR="00E80454" w:rsidRPr="00E80454">
        <w:rPr>
          <w:rFonts w:ascii="仿宋" w:eastAsia="仿宋" w:hAnsi="仿宋" w:cs="仿宋_GB2312"/>
          <w:color w:val="484747"/>
          <w:kern w:val="0"/>
          <w:sz w:val="32"/>
          <w:szCs w:val="32"/>
        </w:rPr>
        <w:t>我</w:t>
      </w:r>
      <w:r w:rsidR="00E80454" w:rsidRPr="00E80454">
        <w:rPr>
          <w:rFonts w:ascii="仿宋" w:eastAsia="仿宋" w:hAnsi="仿宋" w:cs="仿宋_GB2312" w:hint="eastAsia"/>
          <w:color w:val="484747"/>
          <w:kern w:val="0"/>
          <w:sz w:val="32"/>
          <w:szCs w:val="32"/>
        </w:rPr>
        <w:t>县</w:t>
      </w:r>
      <w:r w:rsidR="00E80454" w:rsidRPr="00E80454">
        <w:rPr>
          <w:rFonts w:ascii="仿宋" w:eastAsia="仿宋" w:hAnsi="仿宋" w:cs="仿宋_GB2312"/>
          <w:color w:val="484747"/>
          <w:kern w:val="0"/>
          <w:sz w:val="32"/>
          <w:szCs w:val="32"/>
        </w:rPr>
        <w:t>2016年公车改革，削减单位公务用车数量</w:t>
      </w:r>
      <w:r w:rsidR="00E80454" w:rsidRPr="00E80454">
        <w:rPr>
          <w:rFonts w:ascii="仿宋" w:eastAsia="仿宋" w:hAnsi="仿宋" w:cs="仿宋_GB2312" w:hint="eastAsia"/>
          <w:color w:val="484747"/>
          <w:kern w:val="0"/>
          <w:sz w:val="32"/>
          <w:szCs w:val="32"/>
        </w:rPr>
        <w:t>，</w:t>
      </w:r>
      <w:r w:rsidR="00E80454" w:rsidRPr="00E80454">
        <w:rPr>
          <w:rFonts w:ascii="仿宋" w:eastAsia="仿宋" w:hAnsi="仿宋" w:cs="仿宋_GB2312" w:hint="eastAsia"/>
          <w:color w:val="484747"/>
          <w:kern w:val="0"/>
          <w:sz w:val="32"/>
          <w:szCs w:val="32"/>
        </w:rPr>
        <w:lastRenderedPageBreak/>
        <w:t>公车运行维护费减少；公务接待费减少</w:t>
      </w:r>
      <w:r w:rsidR="009B0E16">
        <w:rPr>
          <w:rFonts w:ascii="仿宋" w:eastAsia="仿宋" w:hAnsi="仿宋" w:cs="仿宋_GB2312" w:hint="eastAsia"/>
          <w:color w:val="484747"/>
          <w:kern w:val="0"/>
          <w:sz w:val="32"/>
          <w:szCs w:val="32"/>
        </w:rPr>
        <w:t>,无因公出国（境）费用</w:t>
      </w:r>
      <w:r w:rsidR="00E80454" w:rsidRPr="00E80454">
        <w:rPr>
          <w:rFonts w:ascii="仿宋" w:eastAsia="仿宋" w:hAnsi="仿宋" w:cs="仿宋_GB2312" w:hint="eastAsia"/>
          <w:color w:val="484747"/>
          <w:kern w:val="0"/>
          <w:sz w:val="32"/>
          <w:szCs w:val="32"/>
        </w:rPr>
        <w:t>。</w:t>
      </w:r>
      <w:r w:rsidR="00344E7F" w:rsidRPr="00E37F59">
        <w:rPr>
          <w:rFonts w:ascii="仿宋" w:eastAsia="仿宋" w:hAnsi="仿宋" w:cs="仿宋_GB2312" w:hint="eastAsia"/>
          <w:color w:val="484747"/>
          <w:kern w:val="0"/>
          <w:sz w:val="32"/>
          <w:szCs w:val="32"/>
        </w:rPr>
        <w:t>具体情况如下：</w:t>
      </w:r>
    </w:p>
    <w:p w:rsidR="008F3EBF" w:rsidRPr="00E37F59" w:rsidRDefault="008F3EBF" w:rsidP="00E37F59">
      <w:pPr>
        <w:widowControl/>
        <w:ind w:firstLineChars="200" w:firstLine="640"/>
        <w:rPr>
          <w:rFonts w:ascii="仿宋" w:eastAsia="仿宋" w:hAnsi="仿宋" w:cs="仿宋_GB2312"/>
          <w:color w:val="484747"/>
          <w:kern w:val="0"/>
          <w:sz w:val="32"/>
          <w:szCs w:val="32"/>
        </w:rPr>
      </w:pPr>
      <w:r w:rsidRPr="00E37F59">
        <w:rPr>
          <w:rFonts w:ascii="仿宋" w:eastAsia="仿宋" w:hAnsi="仿宋" w:cs="仿宋_GB2312" w:hint="eastAsia"/>
          <w:color w:val="484747"/>
          <w:kern w:val="0"/>
          <w:sz w:val="32"/>
          <w:szCs w:val="32"/>
        </w:rPr>
        <w:t>（一）因公出国（境）费用支出</w:t>
      </w:r>
      <w:r w:rsidR="00E80454">
        <w:rPr>
          <w:rFonts w:ascii="仿宋" w:eastAsia="仿宋" w:hAnsi="仿宋" w:cs="仿宋_GB2312" w:hint="eastAsia"/>
          <w:color w:val="484747"/>
          <w:kern w:val="0"/>
          <w:sz w:val="32"/>
          <w:szCs w:val="32"/>
        </w:rPr>
        <w:t>0</w:t>
      </w:r>
      <w:r w:rsidRPr="00E37F59">
        <w:rPr>
          <w:rFonts w:ascii="仿宋" w:eastAsia="仿宋" w:hAnsi="仿宋" w:cs="仿宋_GB2312" w:hint="eastAsia"/>
          <w:color w:val="484747"/>
          <w:kern w:val="0"/>
          <w:sz w:val="32"/>
          <w:szCs w:val="32"/>
        </w:rPr>
        <w:t>万元。本部门2017年度</w:t>
      </w:r>
      <w:r w:rsidR="00E80454">
        <w:rPr>
          <w:rFonts w:ascii="仿宋" w:eastAsia="仿宋" w:hAnsi="仿宋" w:cs="仿宋_GB2312" w:hint="eastAsia"/>
          <w:color w:val="484747"/>
          <w:kern w:val="0"/>
          <w:sz w:val="32"/>
          <w:szCs w:val="32"/>
        </w:rPr>
        <w:t>无</w:t>
      </w:r>
      <w:r w:rsidRPr="00E37F59">
        <w:rPr>
          <w:rFonts w:ascii="仿宋" w:eastAsia="仿宋" w:hAnsi="仿宋" w:cs="仿宋_GB2312" w:hint="eastAsia"/>
          <w:color w:val="484747"/>
          <w:kern w:val="0"/>
          <w:sz w:val="32"/>
          <w:szCs w:val="32"/>
        </w:rPr>
        <w:t>因公出国（境）</w:t>
      </w:r>
      <w:r w:rsidR="00E80454">
        <w:rPr>
          <w:rFonts w:ascii="仿宋" w:eastAsia="仿宋" w:hAnsi="仿宋" w:cs="仿宋_GB2312" w:hint="eastAsia"/>
          <w:color w:val="484747"/>
          <w:kern w:val="0"/>
          <w:sz w:val="32"/>
          <w:szCs w:val="32"/>
        </w:rPr>
        <w:t>费用</w:t>
      </w:r>
      <w:r w:rsidR="009B0E16">
        <w:rPr>
          <w:rFonts w:ascii="仿宋" w:eastAsia="仿宋" w:hAnsi="仿宋" w:cs="仿宋_GB2312" w:hint="eastAsia"/>
          <w:color w:val="484747"/>
          <w:kern w:val="0"/>
          <w:sz w:val="32"/>
          <w:szCs w:val="32"/>
        </w:rPr>
        <w:t>，无因公出国（境）团组数及人数</w:t>
      </w:r>
      <w:r w:rsidRPr="00E37F59">
        <w:rPr>
          <w:rFonts w:ascii="仿宋" w:eastAsia="仿宋" w:hAnsi="仿宋" w:cs="仿宋_GB2312" w:hint="eastAsia"/>
          <w:color w:val="484747"/>
          <w:kern w:val="0"/>
          <w:sz w:val="32"/>
          <w:szCs w:val="32"/>
        </w:rPr>
        <w:t>。</w:t>
      </w:r>
    </w:p>
    <w:p w:rsidR="008F3EBF" w:rsidRPr="00E37F59" w:rsidRDefault="008F3EBF" w:rsidP="00E37F59">
      <w:pPr>
        <w:widowControl/>
        <w:ind w:firstLineChars="200" w:firstLine="640"/>
        <w:rPr>
          <w:rFonts w:ascii="仿宋" w:eastAsia="仿宋" w:hAnsi="仿宋" w:cs="仿宋_GB2312"/>
          <w:color w:val="484747"/>
          <w:kern w:val="0"/>
          <w:sz w:val="32"/>
          <w:szCs w:val="32"/>
        </w:rPr>
      </w:pPr>
      <w:r w:rsidRPr="00E37F59">
        <w:rPr>
          <w:rFonts w:ascii="仿宋" w:eastAsia="仿宋" w:hAnsi="仿宋" w:cs="仿宋_GB2312" w:hint="eastAsia"/>
          <w:color w:val="484747"/>
          <w:kern w:val="0"/>
          <w:sz w:val="32"/>
          <w:szCs w:val="32"/>
        </w:rPr>
        <w:t>（二）公务用车购置及</w:t>
      </w:r>
      <w:r w:rsidR="0055093F" w:rsidRPr="00E37F59">
        <w:rPr>
          <w:rFonts w:ascii="仿宋" w:eastAsia="仿宋" w:hAnsi="仿宋" w:cs="仿宋_GB2312" w:hint="eastAsia"/>
          <w:color w:val="484747"/>
          <w:kern w:val="0"/>
          <w:sz w:val="32"/>
          <w:szCs w:val="32"/>
        </w:rPr>
        <w:t>运行</w:t>
      </w:r>
      <w:r w:rsidRPr="00E37F59">
        <w:rPr>
          <w:rFonts w:ascii="仿宋" w:eastAsia="仿宋" w:hAnsi="仿宋" w:cs="仿宋_GB2312" w:hint="eastAsia"/>
          <w:color w:val="484747"/>
          <w:kern w:val="0"/>
          <w:sz w:val="32"/>
          <w:szCs w:val="32"/>
        </w:rPr>
        <w:t>维护费支出</w:t>
      </w:r>
      <w:r w:rsidR="007876FE">
        <w:rPr>
          <w:rFonts w:ascii="仿宋" w:eastAsia="仿宋" w:hAnsi="仿宋" w:cs="仿宋_GB2312" w:hint="eastAsia"/>
          <w:color w:val="484747"/>
          <w:kern w:val="0"/>
          <w:sz w:val="32"/>
          <w:szCs w:val="32"/>
        </w:rPr>
        <w:t>9.86</w:t>
      </w:r>
      <w:r w:rsidRPr="00E37F59">
        <w:rPr>
          <w:rFonts w:ascii="仿宋" w:eastAsia="仿宋" w:hAnsi="仿宋" w:cs="仿宋_GB2312" w:hint="eastAsia"/>
          <w:color w:val="484747"/>
          <w:kern w:val="0"/>
          <w:sz w:val="32"/>
          <w:szCs w:val="32"/>
        </w:rPr>
        <w:t>万元，其中：</w:t>
      </w:r>
    </w:p>
    <w:p w:rsidR="00E80454" w:rsidRDefault="008F3EBF" w:rsidP="00E37F59">
      <w:pPr>
        <w:widowControl/>
        <w:ind w:firstLineChars="200" w:firstLine="640"/>
        <w:rPr>
          <w:rFonts w:ascii="仿宋" w:eastAsia="仿宋" w:hAnsi="仿宋" w:cs="仿宋_GB2312"/>
          <w:color w:val="484747"/>
          <w:kern w:val="0"/>
          <w:sz w:val="32"/>
          <w:szCs w:val="32"/>
        </w:rPr>
      </w:pPr>
      <w:r w:rsidRPr="00E37F59">
        <w:rPr>
          <w:rFonts w:ascii="仿宋" w:eastAsia="仿宋" w:hAnsi="仿宋" w:cs="仿宋_GB2312" w:hint="eastAsia"/>
          <w:color w:val="484747"/>
          <w:kern w:val="0"/>
          <w:sz w:val="32"/>
          <w:szCs w:val="32"/>
        </w:rPr>
        <w:t>公务用车购置费支出</w:t>
      </w:r>
      <w:r w:rsidR="00E80454">
        <w:rPr>
          <w:rFonts w:ascii="仿宋" w:eastAsia="仿宋" w:hAnsi="仿宋" w:cs="仿宋_GB2312" w:hint="eastAsia"/>
          <w:color w:val="484747"/>
          <w:kern w:val="0"/>
          <w:sz w:val="32"/>
          <w:szCs w:val="32"/>
        </w:rPr>
        <w:t>0</w:t>
      </w:r>
      <w:r w:rsidRPr="00E37F59">
        <w:rPr>
          <w:rFonts w:ascii="仿宋" w:eastAsia="仿宋" w:hAnsi="仿宋" w:cs="仿宋_GB2312" w:hint="eastAsia"/>
          <w:color w:val="484747"/>
          <w:kern w:val="0"/>
          <w:sz w:val="32"/>
          <w:szCs w:val="32"/>
        </w:rPr>
        <w:t>万元。本部门2017年度</w:t>
      </w:r>
      <w:r w:rsidR="00E80454">
        <w:rPr>
          <w:rFonts w:ascii="仿宋" w:eastAsia="仿宋" w:hAnsi="仿宋" w:cs="仿宋_GB2312" w:hint="eastAsia"/>
          <w:color w:val="484747"/>
          <w:kern w:val="0"/>
          <w:sz w:val="32"/>
          <w:szCs w:val="32"/>
        </w:rPr>
        <w:t>无</w:t>
      </w:r>
      <w:r w:rsidRPr="00E37F59">
        <w:rPr>
          <w:rFonts w:ascii="仿宋" w:eastAsia="仿宋" w:hAnsi="仿宋" w:cs="仿宋_GB2312" w:hint="eastAsia"/>
          <w:color w:val="484747"/>
          <w:kern w:val="0"/>
          <w:sz w:val="32"/>
          <w:szCs w:val="32"/>
        </w:rPr>
        <w:t>公务用车购置。</w:t>
      </w:r>
    </w:p>
    <w:p w:rsidR="008F3EBF" w:rsidRPr="00E37F59" w:rsidRDefault="008F3EBF" w:rsidP="00E37F59">
      <w:pPr>
        <w:widowControl/>
        <w:ind w:firstLineChars="200" w:firstLine="640"/>
        <w:rPr>
          <w:rFonts w:ascii="仿宋" w:eastAsia="仿宋" w:hAnsi="仿宋" w:cs="仿宋_GB2312"/>
          <w:color w:val="484747"/>
          <w:kern w:val="0"/>
          <w:sz w:val="32"/>
          <w:szCs w:val="32"/>
        </w:rPr>
      </w:pPr>
      <w:r w:rsidRPr="00E37F59">
        <w:rPr>
          <w:rFonts w:ascii="仿宋" w:eastAsia="仿宋" w:hAnsi="仿宋" w:cs="仿宋_GB2312" w:hint="eastAsia"/>
          <w:color w:val="484747"/>
          <w:kern w:val="0"/>
          <w:sz w:val="32"/>
          <w:szCs w:val="32"/>
        </w:rPr>
        <w:t>公务用车运行维护费支出</w:t>
      </w:r>
      <w:r w:rsidR="007876FE">
        <w:rPr>
          <w:rFonts w:ascii="仿宋" w:eastAsia="仿宋" w:hAnsi="仿宋" w:cs="仿宋_GB2312" w:hint="eastAsia"/>
          <w:color w:val="484747"/>
          <w:kern w:val="0"/>
          <w:sz w:val="32"/>
          <w:szCs w:val="32"/>
        </w:rPr>
        <w:t>9.86</w:t>
      </w:r>
      <w:r w:rsidR="00F13528" w:rsidRPr="00E37F59">
        <w:rPr>
          <w:rFonts w:ascii="仿宋" w:eastAsia="仿宋" w:hAnsi="仿宋" w:cs="仿宋_GB2312" w:hint="eastAsia"/>
          <w:color w:val="484747"/>
          <w:kern w:val="0"/>
          <w:sz w:val="32"/>
          <w:szCs w:val="32"/>
        </w:rPr>
        <w:t>万元。本部门2017年度年末公务用车保有量</w:t>
      </w:r>
      <w:r w:rsidR="00E80454">
        <w:rPr>
          <w:rFonts w:ascii="仿宋" w:eastAsia="仿宋" w:hAnsi="仿宋" w:cs="仿宋_GB2312" w:hint="eastAsia"/>
          <w:color w:val="484747"/>
          <w:kern w:val="0"/>
          <w:sz w:val="32"/>
          <w:szCs w:val="32"/>
        </w:rPr>
        <w:t>4</w:t>
      </w:r>
      <w:r w:rsidR="00F13528" w:rsidRPr="00E37F59">
        <w:rPr>
          <w:rFonts w:ascii="仿宋" w:eastAsia="仿宋" w:hAnsi="仿宋" w:cs="仿宋_GB2312" w:hint="eastAsia"/>
          <w:color w:val="484747"/>
          <w:kern w:val="0"/>
          <w:sz w:val="32"/>
          <w:szCs w:val="32"/>
        </w:rPr>
        <w:t>辆。公务用车费用较年初预算</w:t>
      </w:r>
      <w:r w:rsidR="007876FE">
        <w:rPr>
          <w:rFonts w:ascii="仿宋" w:eastAsia="仿宋" w:hAnsi="仿宋" w:cs="仿宋_GB2312" w:hint="eastAsia"/>
          <w:color w:val="484747"/>
          <w:kern w:val="0"/>
          <w:sz w:val="32"/>
          <w:szCs w:val="32"/>
        </w:rPr>
        <w:t>减少6.52</w:t>
      </w:r>
      <w:r w:rsidR="00F13528" w:rsidRPr="00E37F59">
        <w:rPr>
          <w:rFonts w:ascii="仿宋" w:eastAsia="仿宋" w:hAnsi="仿宋" w:cs="仿宋_GB2312" w:hint="eastAsia"/>
          <w:color w:val="484747"/>
          <w:kern w:val="0"/>
          <w:sz w:val="32"/>
          <w:szCs w:val="32"/>
        </w:rPr>
        <w:t>万元，</w:t>
      </w:r>
      <w:r w:rsidR="007876FE">
        <w:rPr>
          <w:rFonts w:ascii="仿宋" w:eastAsia="仿宋" w:hAnsi="仿宋" w:cs="仿宋_GB2312" w:hint="eastAsia"/>
          <w:color w:val="484747"/>
          <w:kern w:val="0"/>
          <w:sz w:val="32"/>
          <w:szCs w:val="32"/>
        </w:rPr>
        <w:t>减少39.8</w:t>
      </w:r>
      <w:r w:rsidR="00F13528" w:rsidRPr="00E37F59">
        <w:rPr>
          <w:rFonts w:ascii="仿宋" w:eastAsia="仿宋" w:hAnsi="仿宋" w:cs="仿宋_GB2312" w:hint="eastAsia"/>
          <w:color w:val="484747"/>
          <w:kern w:val="0"/>
          <w:sz w:val="32"/>
          <w:szCs w:val="32"/>
        </w:rPr>
        <w:t>%，主要原因为</w:t>
      </w:r>
      <w:r w:rsidR="007876FE">
        <w:rPr>
          <w:rFonts w:ascii="仿宋" w:eastAsia="仿宋" w:hAnsi="仿宋" w:cs="仿宋_GB2312" w:hint="eastAsia"/>
          <w:color w:val="484747"/>
          <w:kern w:val="0"/>
          <w:sz w:val="32"/>
          <w:szCs w:val="32"/>
        </w:rPr>
        <w:t>公车改革</w:t>
      </w:r>
      <w:r w:rsidR="00F13528" w:rsidRPr="00E37F59">
        <w:rPr>
          <w:rFonts w:ascii="仿宋" w:eastAsia="仿宋" w:hAnsi="仿宋" w:cs="仿宋_GB2312" w:hint="eastAsia"/>
          <w:color w:val="484747"/>
          <w:kern w:val="0"/>
          <w:sz w:val="32"/>
          <w:szCs w:val="32"/>
        </w:rPr>
        <w:t>；较2016年度决算减少</w:t>
      </w:r>
      <w:r w:rsidR="007876FE">
        <w:rPr>
          <w:rFonts w:ascii="仿宋" w:eastAsia="仿宋" w:hAnsi="仿宋" w:cs="仿宋_GB2312" w:hint="eastAsia"/>
          <w:color w:val="484747"/>
          <w:kern w:val="0"/>
          <w:sz w:val="32"/>
          <w:szCs w:val="32"/>
        </w:rPr>
        <w:t>6.01</w:t>
      </w:r>
      <w:r w:rsidR="00F13528" w:rsidRPr="00E37F59">
        <w:rPr>
          <w:rFonts w:ascii="仿宋" w:eastAsia="仿宋" w:hAnsi="仿宋" w:cs="仿宋_GB2312" w:hint="eastAsia"/>
          <w:color w:val="484747"/>
          <w:kern w:val="0"/>
          <w:sz w:val="32"/>
          <w:szCs w:val="32"/>
        </w:rPr>
        <w:t>万元，降低</w:t>
      </w:r>
      <w:r w:rsidR="007876FE">
        <w:rPr>
          <w:rFonts w:ascii="仿宋" w:eastAsia="仿宋" w:hAnsi="仿宋" w:cs="仿宋_GB2312" w:hint="eastAsia"/>
          <w:color w:val="484747"/>
          <w:kern w:val="0"/>
          <w:sz w:val="32"/>
          <w:szCs w:val="32"/>
        </w:rPr>
        <w:t>37.87</w:t>
      </w:r>
      <w:r w:rsidR="00F13528" w:rsidRPr="00E37F59">
        <w:rPr>
          <w:rFonts w:ascii="仿宋" w:eastAsia="仿宋" w:hAnsi="仿宋" w:cs="仿宋_GB2312" w:hint="eastAsia"/>
          <w:color w:val="484747"/>
          <w:kern w:val="0"/>
          <w:sz w:val="32"/>
          <w:szCs w:val="32"/>
        </w:rPr>
        <w:t>%，主要原因</w:t>
      </w:r>
      <w:r w:rsidR="00F644A9" w:rsidRPr="00E37F59">
        <w:rPr>
          <w:rFonts w:ascii="仿宋" w:eastAsia="仿宋" w:hAnsi="仿宋" w:cs="仿宋_GB2312" w:hint="eastAsia"/>
          <w:color w:val="484747"/>
          <w:kern w:val="0"/>
          <w:sz w:val="32"/>
          <w:szCs w:val="32"/>
        </w:rPr>
        <w:t>加强公务用车管理，严格控制支出</w:t>
      </w:r>
      <w:r w:rsidR="00F13528" w:rsidRPr="00E37F59">
        <w:rPr>
          <w:rFonts w:ascii="仿宋" w:eastAsia="仿宋" w:hAnsi="仿宋" w:cs="仿宋_GB2312" w:hint="eastAsia"/>
          <w:color w:val="484747"/>
          <w:kern w:val="0"/>
          <w:sz w:val="32"/>
          <w:szCs w:val="32"/>
        </w:rPr>
        <w:t>。</w:t>
      </w:r>
    </w:p>
    <w:p w:rsidR="00344E7F" w:rsidRPr="00E37F59" w:rsidRDefault="00F13528" w:rsidP="00E37F59">
      <w:pPr>
        <w:widowControl/>
        <w:ind w:firstLineChars="200" w:firstLine="640"/>
        <w:rPr>
          <w:rFonts w:ascii="仿宋" w:eastAsia="仿宋" w:hAnsi="仿宋" w:cs="仿宋_GB2312"/>
          <w:color w:val="484747"/>
          <w:kern w:val="0"/>
          <w:sz w:val="32"/>
          <w:szCs w:val="32"/>
        </w:rPr>
      </w:pPr>
      <w:r w:rsidRPr="00E37F59">
        <w:rPr>
          <w:rFonts w:ascii="仿宋" w:eastAsia="仿宋" w:hAnsi="仿宋" w:cs="仿宋_GB2312" w:hint="eastAsia"/>
          <w:color w:val="484747"/>
          <w:kern w:val="0"/>
          <w:sz w:val="32"/>
          <w:szCs w:val="32"/>
        </w:rPr>
        <w:t>（三）公务接待费用支出</w:t>
      </w:r>
      <w:r w:rsidR="00F3378C">
        <w:rPr>
          <w:rFonts w:ascii="仿宋" w:eastAsia="仿宋" w:hAnsi="仿宋" w:cs="仿宋_GB2312" w:hint="eastAsia"/>
          <w:color w:val="484747"/>
          <w:kern w:val="0"/>
          <w:sz w:val="32"/>
          <w:szCs w:val="32"/>
        </w:rPr>
        <w:t>0.04</w:t>
      </w:r>
      <w:r w:rsidRPr="00E37F59">
        <w:rPr>
          <w:rFonts w:ascii="仿宋" w:eastAsia="仿宋" w:hAnsi="仿宋" w:cs="仿宋_GB2312" w:hint="eastAsia"/>
          <w:color w:val="484747"/>
          <w:kern w:val="0"/>
          <w:sz w:val="32"/>
          <w:szCs w:val="32"/>
        </w:rPr>
        <w:t>万元。本部门2017年度国内公务接待共</w:t>
      </w:r>
      <w:r w:rsidR="00F3378C">
        <w:rPr>
          <w:rFonts w:ascii="仿宋" w:eastAsia="仿宋" w:hAnsi="仿宋" w:cs="仿宋_GB2312" w:hint="eastAsia"/>
          <w:color w:val="484747"/>
          <w:kern w:val="0"/>
          <w:sz w:val="32"/>
          <w:szCs w:val="32"/>
        </w:rPr>
        <w:t>1</w:t>
      </w:r>
      <w:r w:rsidRPr="00E37F59">
        <w:rPr>
          <w:rFonts w:ascii="仿宋" w:eastAsia="仿宋" w:hAnsi="仿宋" w:cs="仿宋_GB2312" w:hint="eastAsia"/>
          <w:color w:val="484747"/>
          <w:kern w:val="0"/>
          <w:sz w:val="32"/>
          <w:szCs w:val="32"/>
        </w:rPr>
        <w:t>批次，共</w:t>
      </w:r>
      <w:r w:rsidR="00F3378C">
        <w:rPr>
          <w:rFonts w:ascii="仿宋" w:eastAsia="仿宋" w:hAnsi="仿宋" w:cs="仿宋_GB2312" w:hint="eastAsia"/>
          <w:color w:val="484747"/>
          <w:kern w:val="0"/>
          <w:sz w:val="32"/>
          <w:szCs w:val="32"/>
        </w:rPr>
        <w:t>5</w:t>
      </w:r>
      <w:r w:rsidRPr="00E37F59">
        <w:rPr>
          <w:rFonts w:ascii="仿宋" w:eastAsia="仿宋" w:hAnsi="仿宋" w:cs="仿宋_GB2312" w:hint="eastAsia"/>
          <w:color w:val="484747"/>
          <w:kern w:val="0"/>
          <w:sz w:val="32"/>
          <w:szCs w:val="32"/>
        </w:rPr>
        <w:t>人次。公务接待费用较年初预算</w:t>
      </w:r>
      <w:r w:rsidR="00F3378C">
        <w:rPr>
          <w:rFonts w:ascii="仿宋" w:eastAsia="仿宋" w:hAnsi="仿宋" w:cs="仿宋_GB2312" w:hint="eastAsia"/>
          <w:color w:val="484747"/>
          <w:kern w:val="0"/>
          <w:sz w:val="32"/>
          <w:szCs w:val="32"/>
        </w:rPr>
        <w:t>减少0.67</w:t>
      </w:r>
      <w:r w:rsidRPr="00E37F59">
        <w:rPr>
          <w:rFonts w:ascii="仿宋" w:eastAsia="仿宋" w:hAnsi="仿宋" w:cs="仿宋_GB2312" w:hint="eastAsia"/>
          <w:color w:val="484747"/>
          <w:kern w:val="0"/>
          <w:sz w:val="32"/>
          <w:szCs w:val="32"/>
        </w:rPr>
        <w:t>万元，</w:t>
      </w:r>
      <w:r w:rsidR="00F3378C">
        <w:rPr>
          <w:rFonts w:ascii="仿宋" w:eastAsia="仿宋" w:hAnsi="仿宋" w:cs="仿宋_GB2312" w:hint="eastAsia"/>
          <w:color w:val="484747"/>
          <w:kern w:val="0"/>
          <w:sz w:val="32"/>
          <w:szCs w:val="32"/>
        </w:rPr>
        <w:t>减少94.37</w:t>
      </w:r>
      <w:r w:rsidRPr="00E37F59">
        <w:rPr>
          <w:rFonts w:ascii="仿宋" w:eastAsia="仿宋" w:hAnsi="仿宋" w:cs="仿宋_GB2312" w:hint="eastAsia"/>
          <w:color w:val="484747"/>
          <w:kern w:val="0"/>
          <w:sz w:val="32"/>
          <w:szCs w:val="32"/>
        </w:rPr>
        <w:t>%，</w:t>
      </w:r>
      <w:r w:rsidR="00344E7F" w:rsidRPr="00E37F59">
        <w:rPr>
          <w:rFonts w:ascii="仿宋" w:eastAsia="仿宋" w:hAnsi="仿宋" w:cs="仿宋_GB2312" w:hint="eastAsia"/>
          <w:color w:val="484747"/>
          <w:kern w:val="0"/>
          <w:sz w:val="32"/>
          <w:szCs w:val="32"/>
        </w:rPr>
        <w:t>主要原因为</w:t>
      </w:r>
      <w:proofErr w:type="gramStart"/>
      <w:r w:rsidR="00F3378C">
        <w:rPr>
          <w:rFonts w:ascii="仿宋" w:eastAsia="仿宋" w:hAnsi="仿宋" w:cs="仿宋_GB2312" w:hint="eastAsia"/>
          <w:color w:val="484747"/>
          <w:kern w:val="0"/>
          <w:sz w:val="32"/>
          <w:szCs w:val="32"/>
        </w:rPr>
        <w:t>我部门</w:t>
      </w:r>
      <w:proofErr w:type="gramEnd"/>
      <w:r w:rsidR="00F3378C">
        <w:rPr>
          <w:rFonts w:ascii="仿宋" w:eastAsia="仿宋" w:hAnsi="仿宋" w:cs="仿宋_GB2312" w:hint="eastAsia"/>
          <w:color w:val="484747"/>
          <w:kern w:val="0"/>
          <w:sz w:val="32"/>
          <w:szCs w:val="32"/>
        </w:rPr>
        <w:t>厉行节俭，减少公务接待费用支出</w:t>
      </w:r>
      <w:r w:rsidR="00344E7F" w:rsidRPr="00E37F59">
        <w:rPr>
          <w:rFonts w:ascii="仿宋" w:eastAsia="仿宋" w:hAnsi="仿宋" w:cs="仿宋_GB2312" w:hint="eastAsia"/>
          <w:color w:val="484747"/>
          <w:kern w:val="0"/>
          <w:sz w:val="32"/>
          <w:szCs w:val="32"/>
        </w:rPr>
        <w:t>。较2016年度决算</w:t>
      </w:r>
      <w:r w:rsidR="00F3378C">
        <w:rPr>
          <w:rFonts w:ascii="仿宋" w:eastAsia="仿宋" w:hAnsi="仿宋" w:cs="仿宋_GB2312" w:hint="eastAsia"/>
          <w:color w:val="484747"/>
          <w:kern w:val="0"/>
          <w:sz w:val="32"/>
          <w:szCs w:val="32"/>
        </w:rPr>
        <w:t>减少0.18</w:t>
      </w:r>
      <w:r w:rsidR="00344E7F" w:rsidRPr="00E37F59">
        <w:rPr>
          <w:rFonts w:ascii="仿宋" w:eastAsia="仿宋" w:hAnsi="仿宋" w:cs="仿宋_GB2312" w:hint="eastAsia"/>
          <w:color w:val="484747"/>
          <w:kern w:val="0"/>
          <w:sz w:val="32"/>
          <w:szCs w:val="32"/>
        </w:rPr>
        <w:t>万元，</w:t>
      </w:r>
      <w:r w:rsidR="00F3378C">
        <w:rPr>
          <w:rFonts w:ascii="仿宋" w:eastAsia="仿宋" w:hAnsi="仿宋" w:cs="仿宋_GB2312" w:hint="eastAsia"/>
          <w:color w:val="484747"/>
          <w:kern w:val="0"/>
          <w:sz w:val="32"/>
          <w:szCs w:val="32"/>
        </w:rPr>
        <w:t>减少81.82</w:t>
      </w:r>
      <w:r w:rsidR="00344E7F" w:rsidRPr="00E37F59">
        <w:rPr>
          <w:rFonts w:ascii="仿宋" w:eastAsia="仿宋" w:hAnsi="仿宋" w:cs="仿宋_GB2312" w:hint="eastAsia"/>
          <w:color w:val="484747"/>
          <w:kern w:val="0"/>
          <w:sz w:val="32"/>
          <w:szCs w:val="32"/>
        </w:rPr>
        <w:t>%，主要原因为</w:t>
      </w:r>
      <w:r w:rsidR="00F3378C">
        <w:rPr>
          <w:rFonts w:ascii="仿宋" w:eastAsia="仿宋" w:hAnsi="仿宋" w:cs="仿宋_GB2312" w:hint="eastAsia"/>
          <w:color w:val="484747"/>
          <w:kern w:val="0"/>
          <w:sz w:val="32"/>
          <w:szCs w:val="32"/>
        </w:rPr>
        <w:t>厉行节俭，减少公务接待支出。</w:t>
      </w:r>
    </w:p>
    <w:p w:rsidR="009E7E97" w:rsidRPr="00E37F59" w:rsidRDefault="00344E7F" w:rsidP="00E37F59">
      <w:pPr>
        <w:widowControl/>
        <w:ind w:firstLineChars="200" w:firstLine="640"/>
        <w:rPr>
          <w:rFonts w:ascii="仿宋" w:eastAsia="仿宋" w:hAnsi="仿宋" w:cs="仿宋_GB2312"/>
          <w:color w:val="484747"/>
          <w:kern w:val="0"/>
          <w:sz w:val="32"/>
          <w:szCs w:val="32"/>
        </w:rPr>
      </w:pPr>
      <w:r w:rsidRPr="00E37F59">
        <w:rPr>
          <w:rFonts w:ascii="仿宋" w:eastAsia="仿宋" w:hAnsi="仿宋" w:cs="仿宋_GB2312" w:hint="eastAsia"/>
          <w:color w:val="484747"/>
          <w:kern w:val="0"/>
          <w:sz w:val="32"/>
          <w:szCs w:val="32"/>
        </w:rPr>
        <w:t>六、</w:t>
      </w:r>
      <w:r w:rsidR="009E7E97" w:rsidRPr="00E37F59">
        <w:rPr>
          <w:rFonts w:ascii="仿宋" w:eastAsia="仿宋" w:hAnsi="仿宋" w:cs="仿宋_GB2312" w:hint="eastAsia"/>
          <w:color w:val="484747"/>
          <w:kern w:val="0"/>
          <w:sz w:val="32"/>
          <w:szCs w:val="32"/>
        </w:rPr>
        <w:t>绩效预算信息</w:t>
      </w:r>
    </w:p>
    <w:p w:rsidR="00FE33AC" w:rsidRPr="00912215" w:rsidRDefault="00FE33AC" w:rsidP="00FE33AC">
      <w:pPr>
        <w:widowControl/>
        <w:ind w:firstLineChars="200" w:firstLine="640"/>
        <w:rPr>
          <w:rFonts w:ascii="仿宋" w:eastAsia="仿宋" w:hAnsi="仿宋" w:cs="仿宋_GB2312"/>
          <w:color w:val="484747"/>
          <w:kern w:val="0"/>
          <w:sz w:val="32"/>
          <w:szCs w:val="32"/>
        </w:rPr>
      </w:pPr>
      <w:r w:rsidRPr="00912215">
        <w:rPr>
          <w:rFonts w:ascii="仿宋" w:eastAsia="仿宋" w:hAnsi="仿宋" w:cs="仿宋_GB2312"/>
          <w:color w:val="484747"/>
          <w:kern w:val="0"/>
          <w:sz w:val="32"/>
          <w:szCs w:val="32"/>
        </w:rPr>
        <w:t>总体绩效目标</w:t>
      </w:r>
    </w:p>
    <w:p w:rsidR="00FE33AC" w:rsidRPr="00912215" w:rsidRDefault="00FE33AC" w:rsidP="00FE33AC">
      <w:pPr>
        <w:widowControl/>
        <w:ind w:firstLineChars="200" w:firstLine="640"/>
        <w:rPr>
          <w:rFonts w:ascii="仿宋" w:eastAsia="仿宋" w:hAnsi="仿宋" w:cs="仿宋_GB2312"/>
          <w:color w:val="484747"/>
          <w:kern w:val="0"/>
          <w:sz w:val="32"/>
          <w:szCs w:val="32"/>
        </w:rPr>
      </w:pPr>
      <w:r w:rsidRPr="00912215">
        <w:rPr>
          <w:rFonts w:ascii="仿宋" w:eastAsia="仿宋" w:hAnsi="仿宋" w:cs="仿宋_GB2312"/>
          <w:color w:val="484747"/>
          <w:kern w:val="0"/>
          <w:sz w:val="32"/>
          <w:szCs w:val="32"/>
        </w:rPr>
        <w:lastRenderedPageBreak/>
        <w:t>(</w:t>
      </w:r>
      <w:r w:rsidR="00380AE4">
        <w:rPr>
          <w:rFonts w:ascii="仿宋" w:eastAsia="仿宋" w:hAnsi="仿宋" w:cs="仿宋_GB2312" w:hint="eastAsia"/>
          <w:color w:val="484747"/>
          <w:kern w:val="0"/>
          <w:sz w:val="32"/>
          <w:szCs w:val="32"/>
        </w:rPr>
        <w:t>1</w:t>
      </w:r>
      <w:r w:rsidRPr="00912215">
        <w:rPr>
          <w:rFonts w:ascii="仿宋" w:eastAsia="仿宋" w:hAnsi="仿宋" w:cs="仿宋_GB2312"/>
          <w:color w:val="484747"/>
          <w:kern w:val="0"/>
          <w:sz w:val="32"/>
          <w:szCs w:val="32"/>
        </w:rPr>
        <w:t>)税收政策管理：研究并向市提出税目税率调整、减免和地方税收政策等重大事项的建议；对地方承担出口退税事务实施监管，监督检查税收政策执行情况。</w:t>
      </w:r>
    </w:p>
    <w:p w:rsidR="00FE33AC" w:rsidRPr="00912215" w:rsidRDefault="00FE33AC" w:rsidP="00FE33AC">
      <w:pPr>
        <w:widowControl/>
        <w:ind w:firstLineChars="200" w:firstLine="640"/>
        <w:rPr>
          <w:rFonts w:ascii="仿宋" w:eastAsia="仿宋" w:hAnsi="仿宋" w:cs="仿宋_GB2312"/>
          <w:color w:val="484747"/>
          <w:kern w:val="0"/>
          <w:sz w:val="32"/>
          <w:szCs w:val="32"/>
        </w:rPr>
      </w:pPr>
      <w:r w:rsidRPr="00912215">
        <w:rPr>
          <w:rFonts w:ascii="仿宋" w:eastAsia="仿宋" w:hAnsi="仿宋" w:cs="仿宋_GB2312"/>
          <w:color w:val="484747"/>
          <w:kern w:val="0"/>
          <w:sz w:val="32"/>
          <w:szCs w:val="32"/>
        </w:rPr>
        <w:t>绩效目标：建立绩效导向财政管理内部运行机制; 进一步规范政府收入分配秩序，实现非税收入管理规范化、科学化，促进经济社会协调发展; 保证财政收入按时、足额完成。</w:t>
      </w:r>
    </w:p>
    <w:p w:rsidR="00FE33AC" w:rsidRPr="00912215" w:rsidRDefault="00FE33AC" w:rsidP="00FE33AC">
      <w:pPr>
        <w:widowControl/>
        <w:ind w:firstLineChars="200" w:firstLine="640"/>
        <w:rPr>
          <w:rFonts w:ascii="仿宋" w:eastAsia="仿宋" w:hAnsi="仿宋" w:cs="仿宋_GB2312"/>
          <w:color w:val="484747"/>
          <w:kern w:val="0"/>
          <w:sz w:val="32"/>
          <w:szCs w:val="32"/>
        </w:rPr>
      </w:pPr>
      <w:r w:rsidRPr="00912215">
        <w:rPr>
          <w:rFonts w:ascii="仿宋" w:eastAsia="仿宋" w:hAnsi="仿宋" w:cs="仿宋_GB2312"/>
          <w:color w:val="484747"/>
          <w:kern w:val="0"/>
          <w:sz w:val="32"/>
          <w:szCs w:val="32"/>
        </w:rPr>
        <w:t>（</w:t>
      </w:r>
      <w:r w:rsidR="00380AE4">
        <w:rPr>
          <w:rFonts w:ascii="仿宋" w:eastAsia="仿宋" w:hAnsi="仿宋" w:cs="仿宋_GB2312" w:hint="eastAsia"/>
          <w:color w:val="484747"/>
          <w:kern w:val="0"/>
          <w:sz w:val="32"/>
          <w:szCs w:val="32"/>
        </w:rPr>
        <w:t>2</w:t>
      </w:r>
      <w:r w:rsidRPr="00912215">
        <w:rPr>
          <w:rFonts w:ascii="仿宋" w:eastAsia="仿宋" w:hAnsi="仿宋" w:cs="仿宋_GB2312"/>
          <w:color w:val="484747"/>
          <w:kern w:val="0"/>
          <w:sz w:val="32"/>
          <w:szCs w:val="32"/>
        </w:rPr>
        <w:t>）国有资产管理：拟定机关事业单位国有资产管理制度和办法，对市直行政事业单位资产配置、使用、处置事项进行管理，承担市级国有文化企业资产管理的有关工作；负责市直行政事业单位公务车辆编制管理；负责市属金融企业国有资产保值增值、国有资产转让管理、产权登记、评估监督、年金审核、负责人职务消费管理等工作。</w:t>
      </w:r>
    </w:p>
    <w:p w:rsidR="00FE33AC" w:rsidRPr="00912215" w:rsidRDefault="00FE33AC" w:rsidP="00FE33AC">
      <w:pPr>
        <w:widowControl/>
        <w:ind w:firstLineChars="200" w:firstLine="640"/>
        <w:rPr>
          <w:rFonts w:ascii="仿宋" w:eastAsia="仿宋" w:hAnsi="仿宋" w:cs="仿宋_GB2312"/>
          <w:color w:val="484747"/>
          <w:kern w:val="0"/>
          <w:sz w:val="32"/>
          <w:szCs w:val="32"/>
        </w:rPr>
      </w:pPr>
      <w:r w:rsidRPr="00912215">
        <w:rPr>
          <w:rFonts w:ascii="仿宋" w:eastAsia="仿宋" w:hAnsi="仿宋" w:cs="仿宋_GB2312"/>
          <w:color w:val="484747"/>
          <w:kern w:val="0"/>
          <w:sz w:val="32"/>
          <w:szCs w:val="32"/>
        </w:rPr>
        <w:t>绩效目标：推进全市行政事业资产管理科学化、精细化，提高资产使用效率，节约财政资金。</w:t>
      </w:r>
    </w:p>
    <w:p w:rsidR="00FE33AC" w:rsidRPr="00912215" w:rsidRDefault="00FE33AC" w:rsidP="00FE33AC">
      <w:pPr>
        <w:widowControl/>
        <w:ind w:firstLineChars="200" w:firstLine="640"/>
        <w:rPr>
          <w:rFonts w:ascii="仿宋" w:eastAsia="仿宋" w:hAnsi="仿宋" w:cs="仿宋_GB2312"/>
          <w:color w:val="484747"/>
          <w:kern w:val="0"/>
          <w:sz w:val="32"/>
          <w:szCs w:val="32"/>
        </w:rPr>
      </w:pPr>
      <w:r w:rsidRPr="00912215">
        <w:rPr>
          <w:rFonts w:ascii="仿宋" w:eastAsia="仿宋" w:hAnsi="仿宋" w:cs="仿宋_GB2312"/>
          <w:color w:val="484747"/>
          <w:kern w:val="0"/>
          <w:sz w:val="32"/>
          <w:szCs w:val="32"/>
        </w:rPr>
        <w:t>（</w:t>
      </w:r>
      <w:r w:rsidR="00380AE4">
        <w:rPr>
          <w:rFonts w:ascii="仿宋" w:eastAsia="仿宋" w:hAnsi="仿宋" w:cs="仿宋_GB2312" w:hint="eastAsia"/>
          <w:color w:val="484747"/>
          <w:kern w:val="0"/>
          <w:sz w:val="32"/>
          <w:szCs w:val="32"/>
        </w:rPr>
        <w:t>3</w:t>
      </w:r>
      <w:r w:rsidRPr="00912215">
        <w:rPr>
          <w:rFonts w:ascii="仿宋" w:eastAsia="仿宋" w:hAnsi="仿宋" w:cs="仿宋_GB2312"/>
          <w:color w:val="484747"/>
          <w:kern w:val="0"/>
          <w:sz w:val="32"/>
          <w:szCs w:val="32"/>
        </w:rPr>
        <w:t>）政府专项工作服务与管理：政府采购、农村综合改革、政府债务、综合治税、地下水超采、政府购买服务、规范津补贴等政府专项工作的服务与管理。</w:t>
      </w:r>
    </w:p>
    <w:p w:rsidR="00FE33AC" w:rsidRPr="00912215" w:rsidRDefault="00FE33AC" w:rsidP="00FE33AC">
      <w:pPr>
        <w:widowControl/>
        <w:ind w:firstLineChars="200" w:firstLine="640"/>
        <w:rPr>
          <w:rFonts w:ascii="仿宋" w:eastAsia="仿宋" w:hAnsi="仿宋" w:cs="仿宋_GB2312"/>
          <w:color w:val="484747"/>
          <w:kern w:val="0"/>
          <w:sz w:val="32"/>
          <w:szCs w:val="32"/>
        </w:rPr>
      </w:pPr>
      <w:r w:rsidRPr="00912215">
        <w:rPr>
          <w:rFonts w:ascii="仿宋" w:eastAsia="仿宋" w:hAnsi="仿宋" w:cs="仿宋_GB2312"/>
          <w:color w:val="484747"/>
          <w:kern w:val="0"/>
          <w:sz w:val="32"/>
          <w:szCs w:val="32"/>
        </w:rPr>
        <w:t>绩效目标：组织编制全市及市直部门债务预算，推动将地方政府债务和部门债务分门别类逐步纳入全口径预算管理。准确运用债务统计数据，深入分析债务资金使用效果和债务风险问题，提出应对措施和政策建议。</w:t>
      </w:r>
    </w:p>
    <w:p w:rsidR="00FE33AC" w:rsidRPr="00912215" w:rsidRDefault="00FE33AC" w:rsidP="00FE33AC">
      <w:pPr>
        <w:widowControl/>
        <w:ind w:firstLineChars="200" w:firstLine="640"/>
        <w:rPr>
          <w:rFonts w:ascii="仿宋" w:eastAsia="仿宋" w:hAnsi="仿宋" w:cs="仿宋_GB2312"/>
          <w:color w:val="484747"/>
          <w:kern w:val="0"/>
          <w:sz w:val="32"/>
          <w:szCs w:val="32"/>
        </w:rPr>
      </w:pPr>
      <w:r w:rsidRPr="00912215">
        <w:rPr>
          <w:rFonts w:ascii="仿宋" w:eastAsia="仿宋" w:hAnsi="仿宋" w:cs="仿宋_GB2312"/>
          <w:color w:val="484747"/>
          <w:kern w:val="0"/>
          <w:sz w:val="32"/>
          <w:szCs w:val="32"/>
        </w:rPr>
        <w:lastRenderedPageBreak/>
        <w:t>（</w:t>
      </w:r>
      <w:r w:rsidR="00380AE4">
        <w:rPr>
          <w:rFonts w:ascii="仿宋" w:eastAsia="仿宋" w:hAnsi="仿宋" w:cs="仿宋_GB2312" w:hint="eastAsia"/>
          <w:color w:val="484747"/>
          <w:kern w:val="0"/>
          <w:sz w:val="32"/>
          <w:szCs w:val="32"/>
        </w:rPr>
        <w:t>4</w:t>
      </w:r>
      <w:r w:rsidRPr="00912215">
        <w:rPr>
          <w:rFonts w:ascii="仿宋" w:eastAsia="仿宋" w:hAnsi="仿宋" w:cs="仿宋_GB2312"/>
          <w:color w:val="484747"/>
          <w:kern w:val="0"/>
          <w:sz w:val="32"/>
          <w:szCs w:val="32"/>
        </w:rPr>
        <w:t>）国库管理：市级预算单位用款计划及额度审核下达，上下级财政库款调度；财政专户资金审核拨付；全市预算执行分析；市本级财政总预算会计，全市和市本级决算；国债、地方债和国库现金管理；</w:t>
      </w:r>
      <w:proofErr w:type="gramStart"/>
      <w:r w:rsidRPr="00912215">
        <w:rPr>
          <w:rFonts w:ascii="仿宋" w:eastAsia="仿宋" w:hAnsi="仿宋" w:cs="仿宋_GB2312"/>
          <w:color w:val="484747"/>
          <w:kern w:val="0"/>
          <w:sz w:val="32"/>
          <w:szCs w:val="32"/>
        </w:rPr>
        <w:t>管理市</w:t>
      </w:r>
      <w:proofErr w:type="gramEnd"/>
      <w:r w:rsidRPr="00912215">
        <w:rPr>
          <w:rFonts w:ascii="仿宋" w:eastAsia="仿宋" w:hAnsi="仿宋" w:cs="仿宋_GB2312"/>
          <w:color w:val="484747"/>
          <w:kern w:val="0"/>
          <w:sz w:val="32"/>
          <w:szCs w:val="32"/>
        </w:rPr>
        <w:t>本级预算单位银行账户。</w:t>
      </w:r>
    </w:p>
    <w:p w:rsidR="00FE33AC" w:rsidRPr="00912215" w:rsidRDefault="00FE33AC" w:rsidP="00FE33AC">
      <w:pPr>
        <w:widowControl/>
        <w:ind w:firstLineChars="200" w:firstLine="640"/>
        <w:rPr>
          <w:rFonts w:ascii="仿宋" w:eastAsia="仿宋" w:hAnsi="仿宋" w:cs="仿宋_GB2312"/>
          <w:color w:val="484747"/>
          <w:kern w:val="0"/>
          <w:sz w:val="32"/>
          <w:szCs w:val="32"/>
        </w:rPr>
      </w:pPr>
      <w:r w:rsidRPr="00912215">
        <w:rPr>
          <w:rFonts w:ascii="仿宋" w:eastAsia="仿宋" w:hAnsi="仿宋" w:cs="仿宋_GB2312"/>
          <w:color w:val="484747"/>
          <w:kern w:val="0"/>
          <w:sz w:val="32"/>
          <w:szCs w:val="32"/>
        </w:rPr>
        <w:t>绩效目标：国库现金管理可续规范，及时准确办理库款调度，银行账户与专户资金管理科学规范，总预算会计核算与政府综合财务报告编制符合规范。</w:t>
      </w:r>
    </w:p>
    <w:p w:rsidR="00FE33AC" w:rsidRPr="00912215" w:rsidRDefault="00FE33AC" w:rsidP="00FE33AC">
      <w:pPr>
        <w:widowControl/>
        <w:ind w:firstLineChars="200" w:firstLine="640"/>
        <w:rPr>
          <w:rFonts w:ascii="仿宋" w:eastAsia="仿宋" w:hAnsi="仿宋" w:cs="仿宋_GB2312"/>
          <w:color w:val="484747"/>
          <w:kern w:val="0"/>
          <w:sz w:val="32"/>
          <w:szCs w:val="32"/>
        </w:rPr>
      </w:pPr>
      <w:r w:rsidRPr="00912215">
        <w:rPr>
          <w:rFonts w:ascii="仿宋" w:eastAsia="仿宋" w:hAnsi="仿宋" w:cs="仿宋_GB2312"/>
          <w:color w:val="484747"/>
          <w:kern w:val="0"/>
          <w:sz w:val="32"/>
          <w:szCs w:val="32"/>
        </w:rPr>
        <w:t>(</w:t>
      </w:r>
      <w:r w:rsidR="00380AE4">
        <w:rPr>
          <w:rFonts w:ascii="仿宋" w:eastAsia="仿宋" w:hAnsi="仿宋" w:cs="仿宋_GB2312" w:hint="eastAsia"/>
          <w:color w:val="484747"/>
          <w:kern w:val="0"/>
          <w:sz w:val="32"/>
          <w:szCs w:val="32"/>
        </w:rPr>
        <w:t>5</w:t>
      </w:r>
      <w:r w:rsidRPr="00912215">
        <w:rPr>
          <w:rFonts w:ascii="仿宋" w:eastAsia="仿宋" w:hAnsi="仿宋" w:cs="仿宋_GB2312"/>
          <w:color w:val="484747"/>
          <w:kern w:val="0"/>
          <w:sz w:val="32"/>
          <w:szCs w:val="32"/>
        </w:rPr>
        <w:t>)财政收入管理：深化税收制度改革，研究完善和规范地方性税收法规，规范税收优惠政策，监督检查税政政策执行情况。制定非税收入管理政策，加强非税收入征管。加强彩票公益金管理，确保及时，足额入库。制定彩票管理政策和有关办法，管理彩票市场及彩票资金。</w:t>
      </w:r>
    </w:p>
    <w:p w:rsidR="00FE33AC" w:rsidRPr="00912215" w:rsidRDefault="00FE33AC" w:rsidP="00FE33AC">
      <w:pPr>
        <w:widowControl/>
        <w:ind w:firstLineChars="200" w:firstLine="640"/>
        <w:rPr>
          <w:rFonts w:ascii="仿宋" w:eastAsia="仿宋" w:hAnsi="仿宋" w:cs="仿宋_GB2312"/>
          <w:color w:val="484747"/>
          <w:kern w:val="0"/>
          <w:sz w:val="32"/>
          <w:szCs w:val="32"/>
        </w:rPr>
      </w:pPr>
      <w:r w:rsidRPr="00912215">
        <w:rPr>
          <w:rFonts w:ascii="仿宋" w:eastAsia="仿宋" w:hAnsi="仿宋" w:cs="仿宋_GB2312"/>
          <w:color w:val="484747"/>
          <w:kern w:val="0"/>
          <w:sz w:val="32"/>
          <w:szCs w:val="32"/>
        </w:rPr>
        <w:t>绩效目标：建立绩效导向财政管理内部运行机制，进一步规范政府收入分配秩序，实现非税收入管理规范化、科学化，促进经济社会协调发展，贯彻国家税收政策，负责制定全市财政和预算收入计划，管理和监督各项财政收入；负责政府非税收入管理，按规定管理行政事业性收费、政府性基金及其他非税收入；管理财政票据，组织市级彩票销售机构做好彩票公益金收支工作。</w:t>
      </w:r>
    </w:p>
    <w:p w:rsidR="00FE33AC" w:rsidRPr="00912215" w:rsidRDefault="00FE33AC" w:rsidP="00FE33AC">
      <w:pPr>
        <w:widowControl/>
        <w:ind w:firstLineChars="200" w:firstLine="640"/>
        <w:rPr>
          <w:rFonts w:ascii="仿宋" w:eastAsia="仿宋" w:hAnsi="仿宋" w:cs="仿宋_GB2312"/>
          <w:color w:val="484747"/>
          <w:kern w:val="0"/>
          <w:sz w:val="32"/>
          <w:szCs w:val="32"/>
        </w:rPr>
      </w:pPr>
      <w:r w:rsidRPr="00912215">
        <w:rPr>
          <w:rFonts w:ascii="仿宋" w:eastAsia="仿宋" w:hAnsi="仿宋" w:cs="仿宋_GB2312"/>
          <w:color w:val="484747"/>
          <w:kern w:val="0"/>
          <w:sz w:val="32"/>
          <w:szCs w:val="32"/>
        </w:rPr>
        <w:t>（</w:t>
      </w:r>
      <w:r w:rsidR="00380AE4">
        <w:rPr>
          <w:rFonts w:ascii="仿宋" w:eastAsia="仿宋" w:hAnsi="仿宋" w:cs="仿宋_GB2312" w:hint="eastAsia"/>
          <w:color w:val="484747"/>
          <w:kern w:val="0"/>
          <w:sz w:val="32"/>
          <w:szCs w:val="32"/>
        </w:rPr>
        <w:t>6</w:t>
      </w:r>
      <w:r w:rsidRPr="00912215">
        <w:rPr>
          <w:rFonts w:ascii="仿宋" w:eastAsia="仿宋" w:hAnsi="仿宋" w:cs="仿宋_GB2312"/>
          <w:color w:val="484747"/>
          <w:kern w:val="0"/>
          <w:sz w:val="32"/>
          <w:szCs w:val="32"/>
        </w:rPr>
        <w:t>）预算管理：研究制定完善的预算政策体系，提高预算管理的科学化水平。统筹市级财力，强化绩效管理，科</w:t>
      </w:r>
      <w:r w:rsidRPr="00912215">
        <w:rPr>
          <w:rFonts w:ascii="仿宋" w:eastAsia="仿宋" w:hAnsi="仿宋" w:cs="仿宋_GB2312"/>
          <w:color w:val="484747"/>
          <w:kern w:val="0"/>
          <w:sz w:val="32"/>
          <w:szCs w:val="32"/>
        </w:rPr>
        <w:lastRenderedPageBreak/>
        <w:t>学编制政府绩效预算。规范预算执行，合理组织财政各项支出，促进社会事业发展。推进预算公开，实施全面规范、公开透明的预算制度。</w:t>
      </w:r>
    </w:p>
    <w:p w:rsidR="00FE33AC" w:rsidRPr="00912215" w:rsidRDefault="00FE33AC" w:rsidP="00FE33AC">
      <w:pPr>
        <w:widowControl/>
        <w:ind w:firstLineChars="200" w:firstLine="640"/>
        <w:rPr>
          <w:rFonts w:ascii="仿宋" w:eastAsia="仿宋" w:hAnsi="仿宋" w:cs="仿宋_GB2312"/>
          <w:color w:val="484747"/>
          <w:kern w:val="0"/>
          <w:sz w:val="32"/>
          <w:szCs w:val="32"/>
        </w:rPr>
      </w:pPr>
      <w:r w:rsidRPr="00912215">
        <w:rPr>
          <w:rFonts w:ascii="仿宋" w:eastAsia="仿宋" w:hAnsi="仿宋" w:cs="仿宋_GB2312"/>
          <w:color w:val="484747"/>
          <w:kern w:val="0"/>
          <w:sz w:val="32"/>
          <w:szCs w:val="32"/>
        </w:rPr>
        <w:t>绩效目标：参与制定各项宏观经济政策，起草财政预算、资金管理、财务会计管理的地方性法规草案，按照新预算法及预算改革要求</w:t>
      </w:r>
      <w:proofErr w:type="gramStart"/>
      <w:r w:rsidRPr="00912215">
        <w:rPr>
          <w:rFonts w:ascii="仿宋" w:eastAsia="仿宋" w:hAnsi="仿宋" w:cs="仿宋_GB2312"/>
          <w:color w:val="484747"/>
          <w:kern w:val="0"/>
          <w:sz w:val="32"/>
          <w:szCs w:val="32"/>
        </w:rPr>
        <w:t>编制市</w:t>
      </w:r>
      <w:proofErr w:type="gramEnd"/>
      <w:r w:rsidRPr="00912215">
        <w:rPr>
          <w:rFonts w:ascii="仿宋" w:eastAsia="仿宋" w:hAnsi="仿宋" w:cs="仿宋_GB2312"/>
          <w:color w:val="484747"/>
          <w:kern w:val="0"/>
          <w:sz w:val="32"/>
          <w:szCs w:val="32"/>
        </w:rPr>
        <w:t>本级预算，提前谋划预算编制，努力实现下年度工作谋划与预算申报同步。严格规范超收收入使用管理，一般公共预算按规定设置预算稳定调节基金，用于弥补以后年度预算资金的不足，加强对年度预算的约束，实行跨年度预算平衡，支出资金及时准确拨付；为领导决策提供分析报告，按时准确编报和批复决算。</w:t>
      </w:r>
    </w:p>
    <w:p w:rsidR="00FE33AC" w:rsidRPr="00912215" w:rsidRDefault="00FE33AC" w:rsidP="00FE33AC">
      <w:pPr>
        <w:widowControl/>
        <w:ind w:firstLineChars="200" w:firstLine="640"/>
        <w:rPr>
          <w:rFonts w:ascii="仿宋" w:eastAsia="仿宋" w:hAnsi="仿宋" w:cs="仿宋_GB2312"/>
          <w:color w:val="484747"/>
          <w:kern w:val="0"/>
          <w:sz w:val="32"/>
          <w:szCs w:val="32"/>
        </w:rPr>
      </w:pPr>
      <w:r w:rsidRPr="00912215">
        <w:rPr>
          <w:rFonts w:ascii="仿宋" w:eastAsia="仿宋" w:hAnsi="仿宋" w:cs="仿宋_GB2312"/>
          <w:color w:val="484747"/>
          <w:kern w:val="0"/>
          <w:sz w:val="32"/>
          <w:szCs w:val="32"/>
        </w:rPr>
        <w:t>（</w:t>
      </w:r>
      <w:r w:rsidR="00380AE4">
        <w:rPr>
          <w:rFonts w:ascii="仿宋" w:eastAsia="仿宋" w:hAnsi="仿宋" w:cs="仿宋_GB2312" w:hint="eastAsia"/>
          <w:color w:val="484747"/>
          <w:kern w:val="0"/>
          <w:sz w:val="32"/>
          <w:szCs w:val="32"/>
        </w:rPr>
        <w:t>7</w:t>
      </w:r>
      <w:r w:rsidRPr="00912215">
        <w:rPr>
          <w:rFonts w:ascii="仿宋" w:eastAsia="仿宋" w:hAnsi="仿宋" w:cs="仿宋_GB2312"/>
          <w:color w:val="484747"/>
          <w:kern w:val="0"/>
          <w:sz w:val="32"/>
          <w:szCs w:val="32"/>
        </w:rPr>
        <w:t>）财政监督管理：负责监督检查财税法规、政策的执行情况，以及财政性资金使用情况，反映财政收支管理中的重大问题。监督和规范会计行为，监督注册会计师和会计师事务所的业务。</w:t>
      </w:r>
    </w:p>
    <w:p w:rsidR="00FE33AC" w:rsidRPr="00912215" w:rsidRDefault="00FE33AC" w:rsidP="00FE33AC">
      <w:pPr>
        <w:widowControl/>
        <w:ind w:firstLineChars="200" w:firstLine="640"/>
        <w:rPr>
          <w:rFonts w:ascii="仿宋" w:eastAsia="仿宋" w:hAnsi="仿宋" w:cs="仿宋_GB2312"/>
          <w:color w:val="484747"/>
          <w:kern w:val="0"/>
          <w:sz w:val="32"/>
          <w:szCs w:val="32"/>
        </w:rPr>
      </w:pPr>
      <w:r w:rsidRPr="00912215">
        <w:rPr>
          <w:rFonts w:ascii="仿宋" w:eastAsia="仿宋" w:hAnsi="仿宋" w:cs="仿宋_GB2312"/>
          <w:color w:val="484747"/>
          <w:kern w:val="0"/>
          <w:sz w:val="32"/>
          <w:szCs w:val="32"/>
        </w:rPr>
        <w:t>绩效目标：促进财政预算管理质量不断提升，促进部门财务管理水平持续改进，促进财政政策和市委市政府重大决策、部署贯彻落实；客观反映绩效预算执行效果，促进绩效预算目标有效实现，促进部门战略发展规划实施和职责履行，提高财政资金使用效益；对财政性资金拟安排的建设项目预算进行评价审查；对已安排建设项目、建设项目竣工财务结（决）算以及建设类项目投资效果进行评价审查；对市本级</w:t>
      </w:r>
      <w:r w:rsidRPr="00912215">
        <w:rPr>
          <w:rFonts w:ascii="仿宋" w:eastAsia="仿宋" w:hAnsi="仿宋" w:cs="仿宋_GB2312"/>
          <w:color w:val="484747"/>
          <w:kern w:val="0"/>
          <w:sz w:val="32"/>
          <w:szCs w:val="32"/>
        </w:rPr>
        <w:lastRenderedPageBreak/>
        <w:t>财政专项资金安排的项目进行追踪问效和核查；维护财经秩序，提高会计信息质量，规范会计师事务所和会计师执业行为。</w:t>
      </w:r>
    </w:p>
    <w:p w:rsidR="00FE33AC" w:rsidRPr="00912215" w:rsidRDefault="00FE33AC" w:rsidP="00FE33AC">
      <w:pPr>
        <w:widowControl/>
        <w:ind w:firstLineChars="200" w:firstLine="640"/>
        <w:rPr>
          <w:rFonts w:ascii="仿宋" w:eastAsia="仿宋" w:hAnsi="仿宋" w:cs="仿宋_GB2312"/>
          <w:color w:val="484747"/>
          <w:kern w:val="0"/>
          <w:sz w:val="32"/>
          <w:szCs w:val="32"/>
        </w:rPr>
      </w:pPr>
      <w:r w:rsidRPr="00912215">
        <w:rPr>
          <w:rFonts w:ascii="仿宋" w:eastAsia="仿宋" w:hAnsi="仿宋" w:cs="仿宋_GB2312"/>
          <w:color w:val="484747"/>
          <w:kern w:val="0"/>
          <w:sz w:val="32"/>
          <w:szCs w:val="32"/>
        </w:rPr>
        <w:t>（</w:t>
      </w:r>
      <w:r w:rsidR="00380AE4">
        <w:rPr>
          <w:rFonts w:ascii="仿宋" w:eastAsia="仿宋" w:hAnsi="仿宋" w:cs="仿宋_GB2312" w:hint="eastAsia"/>
          <w:color w:val="484747"/>
          <w:kern w:val="0"/>
          <w:sz w:val="32"/>
          <w:szCs w:val="32"/>
        </w:rPr>
        <w:t>8</w:t>
      </w:r>
      <w:r w:rsidRPr="00912215">
        <w:rPr>
          <w:rFonts w:ascii="仿宋" w:eastAsia="仿宋" w:hAnsi="仿宋" w:cs="仿宋_GB2312"/>
          <w:color w:val="484747"/>
          <w:kern w:val="0"/>
          <w:sz w:val="32"/>
          <w:szCs w:val="32"/>
        </w:rPr>
        <w:t>）财务会计管理：管理全市会计工作，监督和规范会计行为，组织实施国家统一的会计制度、财务制度；管理会计从业资格；按规定承担会计专业技术资格管理；指导和监督注册会计师、以及会计师事务所的业务，办理会计师事务所有关事项的审批及备案工作并对行业进行管理。</w:t>
      </w:r>
    </w:p>
    <w:p w:rsidR="00FE33AC" w:rsidRDefault="00FE33AC" w:rsidP="00FE33AC">
      <w:pPr>
        <w:widowControl/>
        <w:ind w:firstLineChars="200" w:firstLine="640"/>
        <w:rPr>
          <w:rFonts w:ascii="仿宋" w:eastAsia="仿宋" w:hAnsi="仿宋" w:cs="仿宋_GB2312" w:hint="eastAsia"/>
          <w:color w:val="484747"/>
          <w:kern w:val="0"/>
          <w:sz w:val="32"/>
          <w:szCs w:val="32"/>
        </w:rPr>
      </w:pPr>
      <w:r w:rsidRPr="00912215">
        <w:rPr>
          <w:rFonts w:ascii="仿宋" w:eastAsia="仿宋" w:hAnsi="仿宋" w:cs="仿宋_GB2312"/>
          <w:color w:val="484747"/>
          <w:kern w:val="0"/>
          <w:sz w:val="32"/>
          <w:szCs w:val="32"/>
        </w:rPr>
        <w:t>绩效目标：贯彻实施好国家会计法律、规章、制度和会计准则；会计各项</w:t>
      </w:r>
      <w:proofErr w:type="gramStart"/>
      <w:r w:rsidRPr="00912215">
        <w:rPr>
          <w:rFonts w:ascii="仿宋" w:eastAsia="仿宋" w:hAnsi="仿宋" w:cs="仿宋_GB2312"/>
          <w:color w:val="484747"/>
          <w:kern w:val="0"/>
          <w:sz w:val="32"/>
          <w:szCs w:val="32"/>
        </w:rPr>
        <w:t>考试平稳</w:t>
      </w:r>
      <w:proofErr w:type="gramEnd"/>
      <w:r w:rsidRPr="00912215">
        <w:rPr>
          <w:rFonts w:ascii="仿宋" w:eastAsia="仿宋" w:hAnsi="仿宋" w:cs="仿宋_GB2312"/>
          <w:color w:val="484747"/>
          <w:kern w:val="0"/>
          <w:sz w:val="32"/>
          <w:szCs w:val="32"/>
        </w:rPr>
        <w:t>有序进行，不能发生重大责任事故；落实国家相关规定，规范我市行政事业单位财务管理；加强决算工作，确保报送数据准确、及时。</w:t>
      </w:r>
    </w:p>
    <w:p w:rsidR="00380AE4" w:rsidRPr="00380AE4" w:rsidRDefault="00380AE4" w:rsidP="00380AE4">
      <w:pPr>
        <w:pStyle w:val="a7"/>
        <w:widowControl/>
        <w:numPr>
          <w:ilvl w:val="0"/>
          <w:numId w:val="2"/>
        </w:numPr>
        <w:ind w:firstLineChars="0"/>
        <w:rPr>
          <w:rFonts w:ascii="仿宋" w:eastAsia="仿宋" w:hAnsi="仿宋" w:cs="仿宋_GB2312" w:hint="eastAsia"/>
          <w:color w:val="484747"/>
          <w:kern w:val="0"/>
          <w:sz w:val="32"/>
          <w:szCs w:val="32"/>
        </w:rPr>
      </w:pPr>
      <w:r w:rsidRPr="00380AE4">
        <w:rPr>
          <w:rFonts w:ascii="仿宋" w:eastAsia="仿宋" w:hAnsi="仿宋" w:cs="仿宋_GB2312" w:hint="eastAsia"/>
          <w:color w:val="484747"/>
          <w:kern w:val="0"/>
          <w:sz w:val="32"/>
          <w:szCs w:val="32"/>
        </w:rPr>
        <w:t>绩效管理工作开展情况</w:t>
      </w:r>
    </w:p>
    <w:p w:rsidR="00380AE4" w:rsidRDefault="00380AE4" w:rsidP="00380AE4">
      <w:pPr>
        <w:widowControl/>
        <w:ind w:firstLineChars="200" w:firstLine="640"/>
        <w:rPr>
          <w:rFonts w:ascii="仿宋" w:eastAsia="仿宋" w:hAnsi="仿宋" w:cs="仿宋_GB2312" w:hint="eastAsia"/>
          <w:color w:val="484747"/>
          <w:kern w:val="0"/>
          <w:sz w:val="32"/>
          <w:szCs w:val="32"/>
        </w:rPr>
      </w:pPr>
      <w:r>
        <w:rPr>
          <w:rFonts w:ascii="仿宋" w:eastAsia="仿宋" w:hAnsi="仿宋" w:cs="仿宋_GB2312" w:hint="eastAsia"/>
          <w:color w:val="484747"/>
          <w:kern w:val="0"/>
          <w:sz w:val="32"/>
          <w:szCs w:val="32"/>
        </w:rPr>
        <w:t>根据财政预算绩效管理要求，大厂回族自治县财政局以“部门职责---工作活动”为依据，确定部门预算项目和预算额度，清晰描述预算项目开支范围和内容，确定预算项目的绩效目标、绩效指标和评价标准，为预算绩效控制、绩效分析、绩效评价打下好的基础。</w:t>
      </w:r>
    </w:p>
    <w:p w:rsidR="00380AE4" w:rsidRPr="00380AE4" w:rsidRDefault="00380AE4" w:rsidP="00380AE4">
      <w:pPr>
        <w:pStyle w:val="a7"/>
        <w:widowControl/>
        <w:numPr>
          <w:ilvl w:val="0"/>
          <w:numId w:val="2"/>
        </w:numPr>
        <w:ind w:firstLineChars="0"/>
        <w:rPr>
          <w:rFonts w:ascii="仿宋" w:eastAsia="仿宋" w:hAnsi="仿宋" w:cs="仿宋_GB2312" w:hint="eastAsia"/>
          <w:color w:val="484747"/>
          <w:kern w:val="0"/>
          <w:sz w:val="32"/>
          <w:szCs w:val="32"/>
        </w:rPr>
      </w:pPr>
      <w:r w:rsidRPr="00380AE4">
        <w:rPr>
          <w:rFonts w:ascii="仿宋" w:eastAsia="仿宋" w:hAnsi="仿宋" w:cs="仿宋_GB2312" w:hint="eastAsia"/>
          <w:color w:val="484747"/>
          <w:kern w:val="0"/>
          <w:sz w:val="32"/>
          <w:szCs w:val="32"/>
        </w:rPr>
        <w:t>预算项目绩效评价开展情况</w:t>
      </w:r>
    </w:p>
    <w:p w:rsidR="00380AE4" w:rsidRDefault="00380AE4" w:rsidP="00380AE4">
      <w:pPr>
        <w:widowControl/>
        <w:ind w:firstLineChars="200" w:firstLine="640"/>
        <w:rPr>
          <w:rFonts w:ascii="仿宋" w:eastAsia="仿宋" w:hAnsi="仿宋" w:cs="仿宋_GB2312" w:hint="eastAsia"/>
          <w:color w:val="484747"/>
          <w:kern w:val="0"/>
          <w:sz w:val="32"/>
          <w:szCs w:val="32"/>
        </w:rPr>
      </w:pPr>
      <w:r>
        <w:rPr>
          <w:rFonts w:ascii="仿宋" w:eastAsia="仿宋" w:hAnsi="仿宋" w:cs="仿宋_GB2312" w:hint="eastAsia"/>
          <w:color w:val="484747"/>
          <w:kern w:val="0"/>
          <w:sz w:val="32"/>
          <w:szCs w:val="32"/>
        </w:rPr>
        <w:t>按照财政预算绩效管理要求，大厂回族自治县财政局2017年年初确认的部门一般公共预算支出专项项目全面开展了绩效自评，绩效自评覆盖率达到100%。</w:t>
      </w:r>
    </w:p>
    <w:p w:rsidR="00380AE4" w:rsidRPr="00C312A6" w:rsidRDefault="00C312A6" w:rsidP="00C312A6">
      <w:pPr>
        <w:widowControl/>
        <w:ind w:leftChars="100" w:left="210" w:firstLineChars="200" w:firstLine="640"/>
        <w:rPr>
          <w:rFonts w:ascii="仿宋" w:eastAsia="仿宋" w:hAnsi="仿宋" w:cs="仿宋_GB2312" w:hint="eastAsia"/>
          <w:color w:val="484747"/>
          <w:kern w:val="0"/>
          <w:sz w:val="32"/>
          <w:szCs w:val="32"/>
        </w:rPr>
      </w:pPr>
      <w:r>
        <w:rPr>
          <w:rFonts w:ascii="仿宋" w:eastAsia="仿宋" w:hAnsi="仿宋" w:cs="仿宋_GB2312" w:hint="eastAsia"/>
          <w:color w:val="484747"/>
          <w:kern w:val="0"/>
          <w:sz w:val="32"/>
          <w:szCs w:val="32"/>
        </w:rPr>
        <w:lastRenderedPageBreak/>
        <w:t>（三）</w:t>
      </w:r>
      <w:r w:rsidRPr="00C312A6">
        <w:rPr>
          <w:rFonts w:ascii="仿宋" w:eastAsia="仿宋" w:hAnsi="仿宋" w:cs="仿宋_GB2312" w:hint="eastAsia"/>
          <w:color w:val="484747"/>
          <w:kern w:val="0"/>
          <w:sz w:val="32"/>
          <w:szCs w:val="32"/>
        </w:rPr>
        <w:t>预算项目绩效自评选例</w:t>
      </w:r>
    </w:p>
    <w:p w:rsidR="00C312A6" w:rsidRPr="00C312A6" w:rsidRDefault="00C312A6" w:rsidP="00C312A6">
      <w:pPr>
        <w:widowControl/>
        <w:ind w:leftChars="100" w:left="210" w:firstLineChars="200" w:firstLine="640"/>
        <w:rPr>
          <w:rFonts w:ascii="仿宋" w:eastAsia="仿宋" w:hAnsi="仿宋" w:cs="仿宋_GB2312"/>
          <w:color w:val="484747"/>
          <w:kern w:val="0"/>
          <w:sz w:val="32"/>
          <w:szCs w:val="32"/>
        </w:rPr>
      </w:pPr>
      <w:r>
        <w:rPr>
          <w:rFonts w:ascii="仿宋" w:eastAsia="仿宋" w:hAnsi="仿宋" w:cs="仿宋_GB2312" w:hint="eastAsia"/>
          <w:color w:val="484747"/>
          <w:kern w:val="0"/>
          <w:sz w:val="32"/>
          <w:szCs w:val="32"/>
        </w:rPr>
        <w:t>“金财工程建设维护资金”项目：</w:t>
      </w:r>
      <w:r w:rsidRPr="00C312A6">
        <w:rPr>
          <w:rFonts w:ascii="仿宋" w:eastAsia="仿宋" w:hAnsi="仿宋" w:cs="仿宋_GB2312" w:hint="eastAsia"/>
          <w:color w:val="484747"/>
          <w:kern w:val="0"/>
          <w:sz w:val="32"/>
          <w:szCs w:val="32"/>
        </w:rPr>
        <w:t>随着信息化建设的不断完善，财政业务基本实现了网络化管理，电子化支付、综合治税及非税收入征缴等均通过财政专网进行处理，为保障财政网络的安全顺畅，承接与联通公司的联络沟</w:t>
      </w:r>
      <w:r>
        <w:rPr>
          <w:rFonts w:ascii="仿宋" w:eastAsia="仿宋" w:hAnsiTheme="minorHAnsi" w:cs="仿宋" w:hint="eastAsia"/>
          <w:kern w:val="0"/>
          <w:sz w:val="32"/>
          <w:szCs w:val="32"/>
        </w:rPr>
        <w:t>通、日常故障上门服务、防病毒软件更新、硬件维护等工作</w:t>
      </w:r>
      <w:r w:rsidR="009A479E">
        <w:rPr>
          <w:rFonts w:ascii="仿宋" w:eastAsia="仿宋" w:hAnsiTheme="minorHAnsi" w:cs="仿宋" w:hint="eastAsia"/>
          <w:kern w:val="0"/>
          <w:sz w:val="32"/>
          <w:szCs w:val="32"/>
        </w:rPr>
        <w:t>。绩效自评等级为“优秀”。</w:t>
      </w:r>
    </w:p>
    <w:p w:rsidR="009E7E97" w:rsidRPr="00E37F59" w:rsidRDefault="00894BAE" w:rsidP="00E37F59">
      <w:pPr>
        <w:widowControl/>
        <w:ind w:firstLineChars="200" w:firstLine="640"/>
        <w:rPr>
          <w:rFonts w:ascii="仿宋" w:eastAsia="仿宋" w:hAnsi="仿宋" w:cs="仿宋_GB2312"/>
          <w:color w:val="484747"/>
          <w:kern w:val="0"/>
          <w:sz w:val="32"/>
          <w:szCs w:val="32"/>
        </w:rPr>
      </w:pPr>
      <w:r w:rsidRPr="00E37F59">
        <w:rPr>
          <w:rFonts w:ascii="仿宋" w:eastAsia="仿宋" w:hAnsi="仿宋" w:cs="仿宋_GB2312" w:hint="eastAsia"/>
          <w:color w:val="484747"/>
          <w:kern w:val="0"/>
          <w:sz w:val="32"/>
          <w:szCs w:val="32"/>
        </w:rPr>
        <w:t>七、</w:t>
      </w:r>
      <w:r w:rsidR="009E7E97" w:rsidRPr="00E37F59">
        <w:rPr>
          <w:rFonts w:ascii="仿宋" w:eastAsia="仿宋" w:hAnsi="仿宋" w:cs="仿宋_GB2312" w:hint="eastAsia"/>
          <w:color w:val="484747"/>
          <w:kern w:val="0"/>
          <w:sz w:val="32"/>
          <w:szCs w:val="32"/>
        </w:rPr>
        <w:t>其他重要事项的说明</w:t>
      </w:r>
    </w:p>
    <w:p w:rsidR="009E7E97" w:rsidRDefault="00894BAE" w:rsidP="00E37F59">
      <w:pPr>
        <w:widowControl/>
        <w:ind w:firstLineChars="200" w:firstLine="640"/>
        <w:rPr>
          <w:rFonts w:ascii="仿宋" w:eastAsia="仿宋" w:hAnsi="仿宋" w:cs="仿宋_GB2312"/>
          <w:color w:val="484747"/>
          <w:kern w:val="0"/>
          <w:sz w:val="32"/>
          <w:szCs w:val="32"/>
        </w:rPr>
      </w:pPr>
      <w:r w:rsidRPr="00E37F59">
        <w:rPr>
          <w:rFonts w:ascii="仿宋" w:eastAsia="仿宋" w:hAnsi="仿宋" w:cs="仿宋_GB2312" w:hint="eastAsia"/>
          <w:color w:val="484747"/>
          <w:kern w:val="0"/>
          <w:sz w:val="32"/>
          <w:szCs w:val="32"/>
        </w:rPr>
        <w:t>（一）</w:t>
      </w:r>
      <w:r w:rsidR="009E7E97" w:rsidRPr="00E37F59">
        <w:rPr>
          <w:rFonts w:ascii="仿宋" w:eastAsia="仿宋" w:hAnsi="仿宋" w:cs="仿宋_GB2312" w:hint="eastAsia"/>
          <w:color w:val="484747"/>
          <w:kern w:val="0"/>
          <w:sz w:val="32"/>
          <w:szCs w:val="32"/>
        </w:rPr>
        <w:t>机关运行经费的支出情况的说明</w:t>
      </w:r>
    </w:p>
    <w:p w:rsidR="00EC4807" w:rsidRDefault="009E7E97" w:rsidP="00EC4807">
      <w:pPr>
        <w:autoSpaceDE w:val="0"/>
        <w:autoSpaceDN w:val="0"/>
        <w:snapToGrid w:val="0"/>
        <w:spacing w:line="540" w:lineRule="exact"/>
        <w:ind w:firstLineChars="200" w:firstLine="640"/>
        <w:rPr>
          <w:rFonts w:ascii="仿宋" w:eastAsia="仿宋" w:hAnsi="仿宋" w:cs="仿宋_GB2312"/>
          <w:kern w:val="0"/>
          <w:sz w:val="32"/>
          <w:szCs w:val="32"/>
        </w:rPr>
      </w:pPr>
      <w:r w:rsidRPr="00E37F59">
        <w:rPr>
          <w:rFonts w:ascii="仿宋" w:eastAsia="仿宋" w:hAnsi="仿宋" w:cs="仿宋_GB2312" w:hint="eastAsia"/>
          <w:color w:val="484747"/>
          <w:kern w:val="0"/>
          <w:sz w:val="32"/>
          <w:szCs w:val="32"/>
        </w:rPr>
        <w:t>2017年度本部门机关运行经费</w:t>
      </w:r>
      <w:r w:rsidR="00EC4807">
        <w:rPr>
          <w:rFonts w:ascii="仿宋" w:eastAsia="仿宋" w:hAnsi="仿宋" w:cs="仿宋_GB2312" w:hint="eastAsia"/>
          <w:color w:val="484747"/>
          <w:kern w:val="0"/>
          <w:sz w:val="32"/>
          <w:szCs w:val="32"/>
        </w:rPr>
        <w:t>169.7</w:t>
      </w:r>
      <w:r w:rsidR="00986ECA" w:rsidRPr="00E37F59">
        <w:rPr>
          <w:rFonts w:ascii="仿宋" w:eastAsia="仿宋" w:hAnsi="仿宋" w:cs="仿宋_GB2312" w:hint="eastAsia"/>
          <w:color w:val="484747"/>
          <w:kern w:val="0"/>
          <w:sz w:val="32"/>
          <w:szCs w:val="32"/>
        </w:rPr>
        <w:t>万，</w:t>
      </w:r>
      <w:r w:rsidRPr="00E37F59">
        <w:rPr>
          <w:rFonts w:ascii="仿宋" w:eastAsia="仿宋" w:hAnsi="仿宋" w:cs="仿宋_GB2312" w:hint="eastAsia"/>
          <w:color w:val="484747"/>
          <w:kern w:val="0"/>
          <w:sz w:val="32"/>
          <w:szCs w:val="32"/>
        </w:rPr>
        <w:t>比201</w:t>
      </w:r>
      <w:r w:rsidR="00986ECA" w:rsidRPr="00E37F59">
        <w:rPr>
          <w:rFonts w:ascii="仿宋" w:eastAsia="仿宋" w:hAnsi="仿宋" w:cs="仿宋_GB2312" w:hint="eastAsia"/>
          <w:color w:val="484747"/>
          <w:kern w:val="0"/>
          <w:sz w:val="32"/>
          <w:szCs w:val="32"/>
        </w:rPr>
        <w:t>6</w:t>
      </w:r>
      <w:r w:rsidRPr="00E37F59">
        <w:rPr>
          <w:rFonts w:ascii="仿宋" w:eastAsia="仿宋" w:hAnsi="仿宋" w:cs="仿宋_GB2312" w:hint="eastAsia"/>
          <w:color w:val="484747"/>
          <w:kern w:val="0"/>
          <w:sz w:val="32"/>
          <w:szCs w:val="32"/>
        </w:rPr>
        <w:t>年度增加</w:t>
      </w:r>
      <w:r w:rsidR="00EC4807">
        <w:rPr>
          <w:rFonts w:ascii="仿宋" w:eastAsia="仿宋" w:hAnsi="仿宋" w:cs="仿宋_GB2312" w:hint="eastAsia"/>
          <w:color w:val="484747"/>
          <w:kern w:val="0"/>
          <w:sz w:val="32"/>
          <w:szCs w:val="32"/>
        </w:rPr>
        <w:t>80.51</w:t>
      </w:r>
      <w:r w:rsidR="00986ECA" w:rsidRPr="00E37F59">
        <w:rPr>
          <w:rFonts w:ascii="仿宋" w:eastAsia="仿宋" w:hAnsi="仿宋" w:cs="仿宋_GB2312" w:hint="eastAsia"/>
          <w:color w:val="484747"/>
          <w:kern w:val="0"/>
          <w:sz w:val="32"/>
          <w:szCs w:val="32"/>
        </w:rPr>
        <w:t>万元，增长</w:t>
      </w:r>
      <w:r w:rsidR="00EC4807">
        <w:rPr>
          <w:rFonts w:ascii="仿宋" w:eastAsia="仿宋" w:hAnsi="仿宋" w:cs="仿宋_GB2312" w:hint="eastAsia"/>
          <w:color w:val="484747"/>
          <w:kern w:val="0"/>
          <w:sz w:val="32"/>
          <w:szCs w:val="32"/>
        </w:rPr>
        <w:t>90.26</w:t>
      </w:r>
      <w:r w:rsidR="00986ECA" w:rsidRPr="00E37F59">
        <w:rPr>
          <w:rFonts w:ascii="仿宋" w:eastAsia="仿宋" w:hAnsi="仿宋" w:cs="仿宋_GB2312" w:hint="eastAsia"/>
          <w:color w:val="484747"/>
          <w:kern w:val="0"/>
          <w:sz w:val="32"/>
          <w:szCs w:val="32"/>
        </w:rPr>
        <w:t>%</w:t>
      </w:r>
      <w:r w:rsidRPr="00E37F59">
        <w:rPr>
          <w:rFonts w:ascii="仿宋" w:eastAsia="仿宋" w:hAnsi="仿宋" w:cs="仿宋_GB2312" w:hint="eastAsia"/>
          <w:color w:val="484747"/>
          <w:kern w:val="0"/>
          <w:sz w:val="32"/>
          <w:szCs w:val="32"/>
        </w:rPr>
        <w:t>。主要原因是：</w:t>
      </w:r>
      <w:r w:rsidR="00EC4807" w:rsidRPr="00912215">
        <w:rPr>
          <w:rFonts w:ascii="仿宋" w:eastAsia="仿宋" w:hAnsi="仿宋" w:cs="仿宋_GB2312" w:hint="eastAsia"/>
          <w:kern w:val="0"/>
          <w:sz w:val="32"/>
          <w:szCs w:val="32"/>
        </w:rPr>
        <w:t>2017年增加公务交通补贴71.75万元。</w:t>
      </w:r>
    </w:p>
    <w:p w:rsidR="00EC4807" w:rsidRPr="00912215" w:rsidRDefault="00EC4807" w:rsidP="00EC4807">
      <w:pPr>
        <w:autoSpaceDE w:val="0"/>
        <w:autoSpaceDN w:val="0"/>
        <w:snapToGrid w:val="0"/>
        <w:spacing w:line="540" w:lineRule="exact"/>
        <w:ind w:firstLineChars="200" w:firstLine="640"/>
        <w:rPr>
          <w:rFonts w:ascii="仿宋" w:eastAsia="仿宋" w:hAnsi="仿宋" w:cs="仿宋_GB2312"/>
          <w:color w:val="484747"/>
          <w:kern w:val="0"/>
          <w:sz w:val="32"/>
          <w:szCs w:val="32"/>
        </w:rPr>
      </w:pPr>
      <w:r w:rsidRPr="00912215">
        <w:rPr>
          <w:rFonts w:ascii="仿宋" w:eastAsia="仿宋" w:hAnsi="仿宋" w:cs="仿宋_GB2312"/>
          <w:color w:val="484747"/>
          <w:kern w:val="0"/>
          <w:sz w:val="32"/>
          <w:szCs w:val="32"/>
        </w:rPr>
        <w:t>201</w:t>
      </w:r>
      <w:r w:rsidRPr="00912215">
        <w:rPr>
          <w:rFonts w:ascii="仿宋" w:eastAsia="仿宋" w:hAnsi="仿宋" w:cs="仿宋_GB2312" w:hint="eastAsia"/>
          <w:color w:val="484747"/>
          <w:kern w:val="0"/>
          <w:sz w:val="32"/>
          <w:szCs w:val="32"/>
        </w:rPr>
        <w:t>7</w:t>
      </w:r>
      <w:r w:rsidRPr="00912215">
        <w:rPr>
          <w:rFonts w:ascii="仿宋" w:eastAsia="仿宋" w:hAnsi="仿宋" w:cs="仿宋_GB2312"/>
          <w:color w:val="484747"/>
          <w:kern w:val="0"/>
          <w:sz w:val="32"/>
          <w:szCs w:val="32"/>
        </w:rPr>
        <w:t>年机关日常公用经费决算总合计</w:t>
      </w:r>
      <w:r w:rsidRPr="00912215">
        <w:rPr>
          <w:rFonts w:ascii="仿宋" w:eastAsia="仿宋" w:hAnsi="仿宋" w:cs="仿宋_GB2312" w:hint="eastAsia"/>
          <w:color w:val="484747"/>
          <w:kern w:val="0"/>
          <w:sz w:val="32"/>
          <w:szCs w:val="32"/>
        </w:rPr>
        <w:t>169.7</w:t>
      </w:r>
      <w:r w:rsidRPr="00912215">
        <w:rPr>
          <w:rFonts w:ascii="仿宋" w:eastAsia="仿宋" w:hAnsi="仿宋" w:cs="仿宋_GB2312"/>
          <w:color w:val="484747"/>
          <w:kern w:val="0"/>
          <w:sz w:val="32"/>
          <w:szCs w:val="32"/>
        </w:rPr>
        <w:t>万元。其中</w:t>
      </w:r>
      <w:r w:rsidRPr="00912215">
        <w:rPr>
          <w:rFonts w:ascii="仿宋" w:eastAsia="仿宋" w:hAnsi="仿宋" w:cs="仿宋_GB2312" w:hint="eastAsia"/>
          <w:color w:val="484747"/>
          <w:kern w:val="0"/>
          <w:sz w:val="32"/>
          <w:szCs w:val="32"/>
        </w:rPr>
        <w:t>办公费16.01万元，印刷费5.69万元，水费0.57万元，电费9.32万元，邮电费2.72万元，取暖费8.87万元，物业管理费6.48万元，差旅费4.81万元，维修（护）2.04万元，会议费0.08万元，公务接待费0.04万元，劳务费3.29万元，工会经费9.18万元，福利费15.55万元，公务用车运行维护费9.83万元，其他交通费71.75万元，其他商品和服务支出1.97万元，办公设备购置1.5万元。</w:t>
      </w:r>
    </w:p>
    <w:p w:rsidR="00EC4807" w:rsidRPr="00EC4807" w:rsidRDefault="00EC4807" w:rsidP="00EC4807">
      <w:pPr>
        <w:autoSpaceDE w:val="0"/>
        <w:autoSpaceDN w:val="0"/>
        <w:snapToGrid w:val="0"/>
        <w:spacing w:line="540" w:lineRule="exact"/>
        <w:ind w:firstLineChars="200" w:firstLine="640"/>
        <w:rPr>
          <w:rFonts w:ascii="仿宋" w:eastAsia="仿宋" w:hAnsi="仿宋" w:cs="仿宋_GB2312"/>
          <w:color w:val="484747"/>
          <w:kern w:val="0"/>
          <w:sz w:val="32"/>
          <w:szCs w:val="32"/>
        </w:rPr>
      </w:pPr>
      <w:r w:rsidRPr="00912215">
        <w:rPr>
          <w:rFonts w:ascii="仿宋" w:eastAsia="仿宋" w:hAnsi="仿宋" w:cs="仿宋_GB2312"/>
          <w:color w:val="484747"/>
          <w:kern w:val="0"/>
          <w:sz w:val="32"/>
          <w:szCs w:val="32"/>
        </w:rPr>
        <w:t>2016年机关日常公用经费决算总合计</w:t>
      </w:r>
      <w:r w:rsidRPr="00912215">
        <w:rPr>
          <w:rFonts w:ascii="仿宋" w:eastAsia="仿宋" w:hAnsi="仿宋" w:cs="仿宋_GB2312" w:hint="eastAsia"/>
          <w:color w:val="484747"/>
          <w:kern w:val="0"/>
          <w:sz w:val="32"/>
          <w:szCs w:val="32"/>
        </w:rPr>
        <w:t>89.19</w:t>
      </w:r>
      <w:r w:rsidRPr="00912215">
        <w:rPr>
          <w:rFonts w:ascii="仿宋" w:eastAsia="仿宋" w:hAnsi="仿宋" w:cs="仿宋_GB2312"/>
          <w:color w:val="484747"/>
          <w:kern w:val="0"/>
          <w:sz w:val="32"/>
          <w:szCs w:val="32"/>
        </w:rPr>
        <w:t>万元。其中</w:t>
      </w:r>
      <w:r w:rsidRPr="00912215">
        <w:rPr>
          <w:rFonts w:ascii="仿宋" w:eastAsia="仿宋" w:hAnsi="仿宋" w:cs="仿宋_GB2312" w:hint="eastAsia"/>
          <w:color w:val="484747"/>
          <w:kern w:val="0"/>
          <w:sz w:val="32"/>
          <w:szCs w:val="32"/>
        </w:rPr>
        <w:t>办公费23万元，印刷费3.29万元，水费0.37万元，电费7万元，邮电费5.09万元，取暖费8.87万元，差旅费1.84万元，培训费0.3万元，公务接待费0.22万元，劳务费6.91万元，</w:t>
      </w:r>
      <w:r w:rsidRPr="00912215">
        <w:rPr>
          <w:rFonts w:ascii="仿宋" w:eastAsia="仿宋" w:hAnsi="仿宋" w:cs="仿宋_GB2312" w:hint="eastAsia"/>
          <w:color w:val="484747"/>
          <w:kern w:val="0"/>
          <w:sz w:val="32"/>
          <w:szCs w:val="32"/>
        </w:rPr>
        <w:lastRenderedPageBreak/>
        <w:t>工会经费9.2万元，福利费0.7万元，公务用车运行维护费11.87万元。</w:t>
      </w:r>
    </w:p>
    <w:p w:rsidR="009E7E97" w:rsidRPr="00E37F59" w:rsidRDefault="00894BAE" w:rsidP="00E37F59">
      <w:pPr>
        <w:widowControl/>
        <w:ind w:firstLineChars="200" w:firstLine="640"/>
        <w:rPr>
          <w:rFonts w:ascii="仿宋" w:eastAsia="仿宋" w:hAnsi="仿宋" w:cs="仿宋_GB2312"/>
          <w:color w:val="484747"/>
          <w:kern w:val="0"/>
          <w:sz w:val="32"/>
          <w:szCs w:val="32"/>
        </w:rPr>
      </w:pPr>
      <w:r w:rsidRPr="00E37F59">
        <w:rPr>
          <w:rFonts w:ascii="仿宋" w:eastAsia="仿宋" w:hAnsi="仿宋" w:cs="仿宋_GB2312" w:hint="eastAsia"/>
          <w:color w:val="484747"/>
          <w:kern w:val="0"/>
          <w:sz w:val="32"/>
          <w:szCs w:val="32"/>
        </w:rPr>
        <w:t>（二）</w:t>
      </w:r>
      <w:r w:rsidR="009E7E97" w:rsidRPr="00E37F59">
        <w:rPr>
          <w:rFonts w:ascii="仿宋" w:eastAsia="仿宋" w:hAnsi="仿宋" w:cs="仿宋_GB2312" w:hint="eastAsia"/>
          <w:color w:val="484747"/>
          <w:kern w:val="0"/>
          <w:sz w:val="32"/>
          <w:szCs w:val="32"/>
        </w:rPr>
        <w:t>政府采购决算情况</w:t>
      </w:r>
    </w:p>
    <w:p w:rsidR="00A733C1" w:rsidRPr="00E37F59" w:rsidRDefault="009E7E97" w:rsidP="00E37F59">
      <w:pPr>
        <w:widowControl/>
        <w:ind w:firstLineChars="200" w:firstLine="640"/>
        <w:rPr>
          <w:rFonts w:ascii="仿宋" w:eastAsia="仿宋" w:hAnsi="仿宋" w:cs="仿宋_GB2312"/>
          <w:color w:val="484747"/>
          <w:kern w:val="0"/>
          <w:sz w:val="32"/>
          <w:szCs w:val="32"/>
        </w:rPr>
      </w:pPr>
      <w:bookmarkStart w:id="1" w:name="_Toc471398468"/>
      <w:r w:rsidRPr="00E37F59">
        <w:rPr>
          <w:rFonts w:ascii="仿宋" w:eastAsia="仿宋" w:hAnsi="仿宋" w:cs="仿宋_GB2312" w:hint="eastAsia"/>
          <w:color w:val="484747"/>
          <w:kern w:val="0"/>
          <w:sz w:val="32"/>
          <w:szCs w:val="32"/>
        </w:rPr>
        <w:t>2017年度本部门政府采购支出总额</w:t>
      </w:r>
      <w:r w:rsidR="00A733C1" w:rsidRPr="00E37F59">
        <w:rPr>
          <w:rFonts w:ascii="仿宋" w:eastAsia="仿宋" w:hAnsi="仿宋" w:cs="仿宋_GB2312" w:hint="eastAsia"/>
          <w:color w:val="484747"/>
          <w:kern w:val="0"/>
          <w:sz w:val="32"/>
          <w:szCs w:val="32"/>
        </w:rPr>
        <w:t>0</w:t>
      </w:r>
      <w:r w:rsidRPr="00E37F59">
        <w:rPr>
          <w:rFonts w:ascii="仿宋" w:eastAsia="仿宋" w:hAnsi="仿宋" w:cs="仿宋_GB2312" w:hint="eastAsia"/>
          <w:color w:val="484747"/>
          <w:kern w:val="0"/>
          <w:sz w:val="32"/>
          <w:szCs w:val="32"/>
        </w:rPr>
        <w:t>万元</w:t>
      </w:r>
      <w:r w:rsidRPr="00E37F59">
        <w:rPr>
          <w:rFonts w:ascii="仿宋" w:eastAsia="仿宋" w:hAnsi="仿宋" w:cs="仿宋_GB2312"/>
          <w:color w:val="484747"/>
          <w:kern w:val="0"/>
          <w:sz w:val="32"/>
          <w:szCs w:val="32"/>
        </w:rPr>
        <w:t>。</w:t>
      </w:r>
      <w:r w:rsidR="00A733C1" w:rsidRPr="00E37F59">
        <w:rPr>
          <w:rFonts w:ascii="仿宋" w:eastAsia="仿宋" w:hAnsi="仿宋" w:cs="仿宋_GB2312" w:hint="eastAsia"/>
          <w:color w:val="484747"/>
          <w:kern w:val="0"/>
          <w:sz w:val="32"/>
          <w:szCs w:val="32"/>
        </w:rPr>
        <w:t>我单位无政府采购决算情况。</w:t>
      </w:r>
    </w:p>
    <w:bookmarkEnd w:id="0"/>
    <w:bookmarkEnd w:id="1"/>
    <w:p w:rsidR="009E7E97" w:rsidRDefault="00894BAE" w:rsidP="00E37F59">
      <w:pPr>
        <w:widowControl/>
        <w:ind w:firstLineChars="200" w:firstLine="640"/>
        <w:rPr>
          <w:rFonts w:ascii="仿宋" w:eastAsia="仿宋" w:hAnsi="仿宋" w:cs="仿宋_GB2312"/>
          <w:color w:val="484747"/>
          <w:kern w:val="0"/>
          <w:sz w:val="32"/>
          <w:szCs w:val="32"/>
        </w:rPr>
      </w:pPr>
      <w:r w:rsidRPr="00E37F59">
        <w:rPr>
          <w:rFonts w:ascii="仿宋" w:eastAsia="仿宋" w:hAnsi="仿宋" w:cs="仿宋_GB2312" w:hint="eastAsia"/>
          <w:color w:val="484747"/>
          <w:kern w:val="0"/>
          <w:sz w:val="32"/>
          <w:szCs w:val="32"/>
        </w:rPr>
        <w:t>（三）</w:t>
      </w:r>
      <w:r w:rsidR="009E7E97" w:rsidRPr="00E37F59">
        <w:rPr>
          <w:rFonts w:ascii="仿宋" w:eastAsia="仿宋" w:hAnsi="仿宋" w:cs="仿宋_GB2312" w:hint="eastAsia"/>
          <w:color w:val="484747"/>
          <w:kern w:val="0"/>
          <w:sz w:val="32"/>
          <w:szCs w:val="32"/>
        </w:rPr>
        <w:t>国有资产占用情况</w:t>
      </w:r>
    </w:p>
    <w:p w:rsidR="00380AE4" w:rsidRPr="00EC4807" w:rsidRDefault="00EC4807" w:rsidP="00624EEA">
      <w:pPr>
        <w:widowControl/>
        <w:ind w:firstLineChars="200" w:firstLine="640"/>
        <w:rPr>
          <w:rFonts w:ascii="仿宋" w:eastAsia="仿宋" w:hAnsi="仿宋" w:cs="仿宋_GB2312"/>
          <w:color w:val="484747"/>
          <w:kern w:val="0"/>
          <w:sz w:val="32"/>
          <w:szCs w:val="32"/>
        </w:rPr>
      </w:pPr>
      <w:proofErr w:type="gramStart"/>
      <w:r w:rsidRPr="00912215">
        <w:rPr>
          <w:rFonts w:ascii="仿宋" w:eastAsia="仿宋" w:hAnsi="仿宋" w:hint="eastAsia"/>
          <w:sz w:val="32"/>
          <w:szCs w:val="32"/>
        </w:rPr>
        <w:t>我部门</w:t>
      </w:r>
      <w:proofErr w:type="gramEnd"/>
      <w:r w:rsidRPr="00912215">
        <w:rPr>
          <w:rFonts w:ascii="仿宋" w:eastAsia="仿宋" w:hAnsi="仿宋" w:hint="eastAsia"/>
          <w:sz w:val="32"/>
          <w:szCs w:val="32"/>
        </w:rPr>
        <w:t>上年末固定资产金额为825.53万元，2017年固定资产金额为815.72万元，</w:t>
      </w:r>
      <w:r w:rsidRPr="00E37F59">
        <w:rPr>
          <w:rFonts w:ascii="仿宋" w:eastAsia="仿宋" w:hAnsi="仿宋" w:cs="仿宋_GB2312" w:hint="eastAsia"/>
          <w:color w:val="484747"/>
          <w:kern w:val="0"/>
          <w:sz w:val="32"/>
          <w:szCs w:val="32"/>
        </w:rPr>
        <w:t>截止2017年12月31日，我单位办公用房</w:t>
      </w:r>
      <w:r>
        <w:rPr>
          <w:rFonts w:ascii="仿宋" w:eastAsia="仿宋" w:hAnsi="仿宋" w:cs="仿宋_GB2312" w:hint="eastAsia"/>
          <w:color w:val="484747"/>
          <w:kern w:val="0"/>
          <w:sz w:val="32"/>
          <w:szCs w:val="32"/>
        </w:rPr>
        <w:t>2200</w:t>
      </w:r>
      <w:r w:rsidRPr="00E37F59">
        <w:rPr>
          <w:rFonts w:ascii="仿宋" w:eastAsia="仿宋" w:hAnsi="仿宋" w:cs="仿宋_GB2312" w:hint="eastAsia"/>
          <w:color w:val="484747"/>
          <w:kern w:val="0"/>
          <w:sz w:val="32"/>
          <w:szCs w:val="32"/>
        </w:rPr>
        <w:t>平方米，价值</w:t>
      </w:r>
      <w:r>
        <w:rPr>
          <w:rFonts w:ascii="仿宋" w:eastAsia="仿宋" w:hAnsi="仿宋" w:cs="仿宋_GB2312" w:hint="eastAsia"/>
          <w:color w:val="484747"/>
          <w:kern w:val="0"/>
          <w:sz w:val="32"/>
          <w:szCs w:val="32"/>
        </w:rPr>
        <w:t>217.63</w:t>
      </w:r>
      <w:r w:rsidRPr="00E37F59">
        <w:rPr>
          <w:rFonts w:ascii="仿宋" w:eastAsia="仿宋" w:hAnsi="仿宋" w:cs="仿宋_GB2312" w:hint="eastAsia"/>
          <w:color w:val="484747"/>
          <w:kern w:val="0"/>
          <w:sz w:val="32"/>
          <w:szCs w:val="32"/>
        </w:rPr>
        <w:t>万元，</w:t>
      </w:r>
      <w:r w:rsidR="00E372A3">
        <w:rPr>
          <w:rFonts w:ascii="仿宋" w:eastAsia="仿宋" w:hAnsi="仿宋" w:cs="仿宋_GB2312" w:hint="eastAsia"/>
          <w:color w:val="484747"/>
          <w:kern w:val="0"/>
          <w:sz w:val="32"/>
          <w:szCs w:val="32"/>
        </w:rPr>
        <w:t>本年与上年相比无变化；</w:t>
      </w:r>
      <w:r w:rsidRPr="00E37F59">
        <w:rPr>
          <w:rFonts w:ascii="仿宋" w:eastAsia="仿宋" w:hAnsi="仿宋" w:cs="仿宋_GB2312" w:hint="eastAsia"/>
          <w:color w:val="484747"/>
          <w:kern w:val="0"/>
          <w:sz w:val="32"/>
          <w:szCs w:val="32"/>
        </w:rPr>
        <w:t>共有车辆</w:t>
      </w:r>
      <w:r>
        <w:rPr>
          <w:rFonts w:ascii="仿宋" w:eastAsia="仿宋" w:hAnsi="仿宋" w:cs="仿宋_GB2312" w:hint="eastAsia"/>
          <w:color w:val="484747"/>
          <w:kern w:val="0"/>
          <w:sz w:val="32"/>
          <w:szCs w:val="32"/>
        </w:rPr>
        <w:t>4</w:t>
      </w:r>
      <w:r w:rsidRPr="00E37F59">
        <w:rPr>
          <w:rFonts w:ascii="仿宋" w:eastAsia="仿宋" w:hAnsi="仿宋" w:cs="仿宋_GB2312" w:hint="eastAsia"/>
          <w:color w:val="484747"/>
          <w:kern w:val="0"/>
          <w:sz w:val="32"/>
          <w:szCs w:val="32"/>
        </w:rPr>
        <w:t>辆，其中机要通讯应急用车</w:t>
      </w:r>
      <w:r>
        <w:rPr>
          <w:rFonts w:ascii="仿宋" w:eastAsia="仿宋" w:hAnsi="仿宋" w:cs="仿宋_GB2312" w:hint="eastAsia"/>
          <w:color w:val="484747"/>
          <w:kern w:val="0"/>
          <w:sz w:val="32"/>
          <w:szCs w:val="32"/>
        </w:rPr>
        <w:t>3</w:t>
      </w:r>
      <w:r w:rsidRPr="00E37F59">
        <w:rPr>
          <w:rFonts w:ascii="仿宋" w:eastAsia="仿宋" w:hAnsi="仿宋" w:cs="仿宋_GB2312" w:hint="eastAsia"/>
          <w:color w:val="484747"/>
          <w:kern w:val="0"/>
          <w:sz w:val="32"/>
          <w:szCs w:val="32"/>
        </w:rPr>
        <w:t>辆，离退休干部服务用车1辆，车辆总值</w:t>
      </w:r>
      <w:r>
        <w:rPr>
          <w:rFonts w:ascii="仿宋" w:eastAsia="仿宋" w:hAnsi="仿宋" w:cs="仿宋_GB2312" w:hint="eastAsia"/>
          <w:color w:val="484747"/>
          <w:kern w:val="0"/>
          <w:sz w:val="32"/>
          <w:szCs w:val="32"/>
        </w:rPr>
        <w:t>90.04</w:t>
      </w:r>
      <w:r w:rsidRPr="00E37F59">
        <w:rPr>
          <w:rFonts w:ascii="仿宋" w:eastAsia="仿宋" w:hAnsi="仿宋" w:cs="仿宋_GB2312" w:hint="eastAsia"/>
          <w:color w:val="484747"/>
          <w:kern w:val="0"/>
          <w:sz w:val="32"/>
          <w:szCs w:val="32"/>
        </w:rPr>
        <w:t>万元，</w:t>
      </w:r>
      <w:r w:rsidR="00380AE4">
        <w:rPr>
          <w:rFonts w:ascii="仿宋" w:eastAsia="仿宋" w:hAnsi="仿宋" w:cs="仿宋_GB2312" w:hint="eastAsia"/>
          <w:color w:val="484747"/>
          <w:kern w:val="0"/>
          <w:sz w:val="32"/>
          <w:szCs w:val="32"/>
        </w:rPr>
        <w:t>本年与上年相比减少了23.43万元，主要原因为公车改革，公务用车减少；</w:t>
      </w:r>
      <w:r w:rsidRPr="00E37F59">
        <w:rPr>
          <w:rFonts w:ascii="仿宋" w:eastAsia="仿宋" w:hAnsi="仿宋" w:cs="仿宋_GB2312" w:hint="eastAsia"/>
          <w:color w:val="484747"/>
          <w:kern w:val="0"/>
          <w:sz w:val="32"/>
          <w:szCs w:val="32"/>
        </w:rPr>
        <w:t>无单价在</w:t>
      </w:r>
      <w:r>
        <w:rPr>
          <w:rFonts w:ascii="仿宋" w:eastAsia="仿宋" w:hAnsi="仿宋" w:cs="仿宋_GB2312" w:hint="eastAsia"/>
          <w:color w:val="484747"/>
          <w:kern w:val="0"/>
          <w:sz w:val="32"/>
          <w:szCs w:val="32"/>
        </w:rPr>
        <w:t>5</w:t>
      </w:r>
      <w:r w:rsidRPr="00E37F59">
        <w:rPr>
          <w:rFonts w:ascii="仿宋" w:eastAsia="仿宋" w:hAnsi="仿宋" w:cs="仿宋_GB2312" w:hint="eastAsia"/>
          <w:color w:val="484747"/>
          <w:kern w:val="0"/>
          <w:sz w:val="32"/>
          <w:szCs w:val="32"/>
        </w:rPr>
        <w:t>0万元以上的设备</w:t>
      </w:r>
      <w:r w:rsidR="00380AE4">
        <w:rPr>
          <w:rFonts w:ascii="仿宋" w:eastAsia="仿宋" w:hAnsi="仿宋" w:cs="仿宋_GB2312" w:hint="eastAsia"/>
          <w:color w:val="484747"/>
          <w:kern w:val="0"/>
          <w:sz w:val="32"/>
          <w:szCs w:val="32"/>
        </w:rPr>
        <w:t>；</w:t>
      </w:r>
      <w:r w:rsidRPr="00E37F59">
        <w:rPr>
          <w:rFonts w:ascii="仿宋" w:eastAsia="仿宋" w:hAnsi="仿宋" w:cs="仿宋_GB2312" w:hint="eastAsia"/>
          <w:color w:val="484747"/>
          <w:kern w:val="0"/>
          <w:sz w:val="32"/>
          <w:szCs w:val="32"/>
        </w:rPr>
        <w:t>其他固定资产总值</w:t>
      </w:r>
      <w:r>
        <w:rPr>
          <w:rFonts w:ascii="仿宋" w:eastAsia="仿宋" w:hAnsi="仿宋" w:cs="仿宋_GB2312" w:hint="eastAsia"/>
          <w:color w:val="484747"/>
          <w:kern w:val="0"/>
          <w:sz w:val="32"/>
          <w:szCs w:val="32"/>
        </w:rPr>
        <w:t>508.05</w:t>
      </w:r>
      <w:r w:rsidRPr="00E37F59">
        <w:rPr>
          <w:rFonts w:ascii="仿宋" w:eastAsia="仿宋" w:hAnsi="仿宋" w:cs="仿宋_GB2312" w:hint="eastAsia"/>
          <w:color w:val="484747"/>
          <w:kern w:val="0"/>
          <w:sz w:val="32"/>
          <w:szCs w:val="32"/>
        </w:rPr>
        <w:t>万</w:t>
      </w:r>
      <w:r>
        <w:rPr>
          <w:rFonts w:ascii="仿宋" w:eastAsia="仿宋" w:hAnsi="仿宋" w:cs="仿宋_GB2312" w:hint="eastAsia"/>
          <w:color w:val="484747"/>
          <w:kern w:val="0"/>
          <w:sz w:val="32"/>
          <w:szCs w:val="32"/>
        </w:rPr>
        <w:t>元</w:t>
      </w:r>
      <w:r w:rsidRPr="00E37F59">
        <w:rPr>
          <w:rFonts w:ascii="仿宋" w:eastAsia="仿宋" w:hAnsi="仿宋" w:cs="仿宋_GB2312" w:hint="eastAsia"/>
          <w:color w:val="484747"/>
          <w:kern w:val="0"/>
          <w:sz w:val="32"/>
          <w:szCs w:val="32"/>
        </w:rPr>
        <w:t>，</w:t>
      </w:r>
      <w:r w:rsidR="00380AE4">
        <w:rPr>
          <w:rFonts w:ascii="仿宋" w:eastAsia="仿宋" w:hAnsi="仿宋" w:cs="仿宋_GB2312" w:hint="eastAsia"/>
          <w:color w:val="484747"/>
          <w:kern w:val="0"/>
          <w:sz w:val="32"/>
          <w:szCs w:val="32"/>
        </w:rPr>
        <w:t>本年比上年增加13.62万元，主要原因为购置固定资产。</w:t>
      </w:r>
      <w:r w:rsidRPr="00E37F59">
        <w:rPr>
          <w:rFonts w:ascii="仿宋" w:eastAsia="仿宋" w:hAnsi="仿宋" w:cs="仿宋_GB2312" w:hint="eastAsia"/>
          <w:color w:val="484747"/>
          <w:kern w:val="0"/>
          <w:sz w:val="32"/>
          <w:szCs w:val="32"/>
        </w:rPr>
        <w:t>年末固定资产金额</w:t>
      </w:r>
      <w:r>
        <w:rPr>
          <w:rFonts w:ascii="仿宋" w:eastAsia="仿宋" w:hAnsi="仿宋" w:cs="仿宋_GB2312" w:hint="eastAsia"/>
          <w:color w:val="484747"/>
          <w:kern w:val="0"/>
          <w:sz w:val="32"/>
          <w:szCs w:val="32"/>
        </w:rPr>
        <w:t>815.72</w:t>
      </w:r>
      <w:r w:rsidRPr="00E37F59">
        <w:rPr>
          <w:rFonts w:ascii="仿宋" w:eastAsia="仿宋" w:hAnsi="仿宋" w:cs="仿宋_GB2312" w:hint="eastAsia"/>
          <w:color w:val="484747"/>
          <w:kern w:val="0"/>
          <w:sz w:val="32"/>
          <w:szCs w:val="32"/>
        </w:rPr>
        <w:t>万元，详见下表。</w:t>
      </w:r>
    </w:p>
    <w:tbl>
      <w:tblPr>
        <w:tblW w:w="0" w:type="auto"/>
        <w:tblInd w:w="93" w:type="dxa"/>
        <w:tblLayout w:type="fixed"/>
        <w:tblLook w:val="0000"/>
      </w:tblPr>
      <w:tblGrid>
        <w:gridCol w:w="3449"/>
        <w:gridCol w:w="2081"/>
        <w:gridCol w:w="3370"/>
      </w:tblGrid>
      <w:tr w:rsidR="00EC4807" w:rsidRPr="00912215" w:rsidTr="00460F8F">
        <w:trPr>
          <w:trHeight w:val="575"/>
        </w:trPr>
        <w:tc>
          <w:tcPr>
            <w:tcW w:w="8900" w:type="dxa"/>
            <w:gridSpan w:val="3"/>
            <w:tcBorders>
              <w:top w:val="nil"/>
              <w:left w:val="nil"/>
              <w:bottom w:val="nil"/>
              <w:right w:val="nil"/>
            </w:tcBorders>
            <w:vAlign w:val="center"/>
          </w:tcPr>
          <w:p w:rsidR="00EC4807" w:rsidRPr="00912215" w:rsidRDefault="00EC4807" w:rsidP="00460F8F">
            <w:pPr>
              <w:widowControl/>
              <w:spacing w:line="520" w:lineRule="exact"/>
              <w:jc w:val="center"/>
              <w:rPr>
                <w:rFonts w:ascii="仿宋" w:eastAsia="仿宋" w:hAnsi="仿宋" w:cs="宋体"/>
                <w:bCs/>
                <w:kern w:val="0"/>
                <w:sz w:val="32"/>
                <w:szCs w:val="32"/>
              </w:rPr>
            </w:pPr>
            <w:r w:rsidRPr="00912215">
              <w:rPr>
                <w:rFonts w:ascii="仿宋" w:eastAsia="仿宋" w:hAnsi="仿宋" w:cs="宋体" w:hint="eastAsia"/>
                <w:bCs/>
                <w:kern w:val="0"/>
                <w:sz w:val="32"/>
                <w:szCs w:val="32"/>
              </w:rPr>
              <w:t>财政部门固定资产占用情况表</w:t>
            </w:r>
          </w:p>
        </w:tc>
      </w:tr>
      <w:tr w:rsidR="00EC4807" w:rsidRPr="00912215" w:rsidTr="00460F8F">
        <w:trPr>
          <w:trHeight w:val="493"/>
        </w:trPr>
        <w:tc>
          <w:tcPr>
            <w:tcW w:w="5530" w:type="dxa"/>
            <w:gridSpan w:val="2"/>
            <w:tcBorders>
              <w:top w:val="nil"/>
              <w:left w:val="nil"/>
              <w:bottom w:val="nil"/>
              <w:right w:val="nil"/>
            </w:tcBorders>
            <w:vAlign w:val="center"/>
          </w:tcPr>
          <w:p w:rsidR="00EC4807" w:rsidRPr="00912215" w:rsidRDefault="00EC4807" w:rsidP="00460F8F">
            <w:pPr>
              <w:widowControl/>
              <w:spacing w:line="520" w:lineRule="exact"/>
              <w:jc w:val="left"/>
              <w:rPr>
                <w:rFonts w:ascii="仿宋" w:eastAsia="仿宋" w:hAnsi="仿宋"/>
                <w:kern w:val="0"/>
                <w:sz w:val="32"/>
                <w:szCs w:val="32"/>
              </w:rPr>
            </w:pPr>
            <w:r w:rsidRPr="00912215">
              <w:rPr>
                <w:rFonts w:ascii="仿宋" w:eastAsia="仿宋" w:hAnsi="仿宋" w:cs="宋体" w:hint="eastAsia"/>
                <w:kern w:val="0"/>
                <w:sz w:val="32"/>
                <w:szCs w:val="32"/>
              </w:rPr>
              <w:t>编制部门：大厂回族自治县财政局</w:t>
            </w:r>
          </w:p>
        </w:tc>
        <w:tc>
          <w:tcPr>
            <w:tcW w:w="3370" w:type="dxa"/>
            <w:tcBorders>
              <w:top w:val="nil"/>
              <w:left w:val="nil"/>
              <w:bottom w:val="nil"/>
              <w:right w:val="nil"/>
            </w:tcBorders>
            <w:vAlign w:val="center"/>
          </w:tcPr>
          <w:p w:rsidR="00EC4807" w:rsidRPr="00912215" w:rsidRDefault="00EC4807" w:rsidP="00460F8F">
            <w:pPr>
              <w:widowControl/>
              <w:spacing w:line="520" w:lineRule="exact"/>
              <w:jc w:val="left"/>
              <w:rPr>
                <w:rFonts w:ascii="仿宋" w:eastAsia="仿宋" w:hAnsi="仿宋"/>
                <w:kern w:val="0"/>
                <w:sz w:val="32"/>
                <w:szCs w:val="32"/>
              </w:rPr>
            </w:pPr>
            <w:r w:rsidRPr="00912215">
              <w:rPr>
                <w:rFonts w:ascii="仿宋" w:eastAsia="仿宋" w:hAnsi="仿宋"/>
                <w:kern w:val="0"/>
                <w:sz w:val="32"/>
                <w:szCs w:val="32"/>
              </w:rPr>
              <w:t xml:space="preserve">截止时间：2017年12月31日  </w:t>
            </w:r>
          </w:p>
        </w:tc>
      </w:tr>
      <w:tr w:rsidR="00EC4807" w:rsidRPr="00912215" w:rsidTr="00460F8F">
        <w:trPr>
          <w:trHeight w:val="571"/>
        </w:trPr>
        <w:tc>
          <w:tcPr>
            <w:tcW w:w="3449" w:type="dxa"/>
            <w:tcBorders>
              <w:top w:val="single" w:sz="4" w:space="0" w:color="auto"/>
              <w:left w:val="single" w:sz="4" w:space="0" w:color="auto"/>
              <w:bottom w:val="single" w:sz="4" w:space="0" w:color="auto"/>
              <w:right w:val="single" w:sz="4" w:space="0" w:color="auto"/>
            </w:tcBorders>
            <w:vAlign w:val="center"/>
          </w:tcPr>
          <w:p w:rsidR="00EC4807" w:rsidRPr="00912215" w:rsidRDefault="00EC4807" w:rsidP="00460F8F">
            <w:pPr>
              <w:widowControl/>
              <w:spacing w:line="520" w:lineRule="exact"/>
              <w:jc w:val="center"/>
              <w:rPr>
                <w:rFonts w:ascii="仿宋" w:eastAsia="仿宋" w:hAnsi="仿宋"/>
                <w:bCs/>
                <w:kern w:val="0"/>
                <w:sz w:val="32"/>
                <w:szCs w:val="32"/>
              </w:rPr>
            </w:pPr>
            <w:r w:rsidRPr="00912215">
              <w:rPr>
                <w:rFonts w:ascii="仿宋" w:eastAsia="仿宋" w:hAnsi="仿宋"/>
                <w:bCs/>
                <w:kern w:val="0"/>
                <w:sz w:val="32"/>
                <w:szCs w:val="32"/>
              </w:rPr>
              <w:t>项   目</w:t>
            </w:r>
          </w:p>
        </w:tc>
        <w:tc>
          <w:tcPr>
            <w:tcW w:w="2081" w:type="dxa"/>
            <w:tcBorders>
              <w:top w:val="single" w:sz="4" w:space="0" w:color="auto"/>
              <w:left w:val="nil"/>
              <w:bottom w:val="single" w:sz="4" w:space="0" w:color="auto"/>
              <w:right w:val="single" w:sz="4" w:space="0" w:color="auto"/>
            </w:tcBorders>
            <w:vAlign w:val="center"/>
          </w:tcPr>
          <w:p w:rsidR="00EC4807" w:rsidRPr="00912215" w:rsidRDefault="00EC4807" w:rsidP="00460F8F">
            <w:pPr>
              <w:widowControl/>
              <w:spacing w:line="520" w:lineRule="exact"/>
              <w:jc w:val="center"/>
              <w:rPr>
                <w:rFonts w:ascii="仿宋" w:eastAsia="仿宋" w:hAnsi="仿宋"/>
                <w:bCs/>
                <w:kern w:val="0"/>
                <w:sz w:val="32"/>
                <w:szCs w:val="32"/>
              </w:rPr>
            </w:pPr>
            <w:r w:rsidRPr="00912215">
              <w:rPr>
                <w:rFonts w:ascii="仿宋" w:eastAsia="仿宋" w:hAnsi="仿宋"/>
                <w:bCs/>
                <w:kern w:val="0"/>
                <w:sz w:val="32"/>
                <w:szCs w:val="32"/>
              </w:rPr>
              <w:t>数量</w:t>
            </w:r>
          </w:p>
        </w:tc>
        <w:tc>
          <w:tcPr>
            <w:tcW w:w="3370" w:type="dxa"/>
            <w:tcBorders>
              <w:top w:val="single" w:sz="4" w:space="0" w:color="auto"/>
              <w:left w:val="nil"/>
              <w:bottom w:val="single" w:sz="4" w:space="0" w:color="auto"/>
              <w:right w:val="single" w:sz="4" w:space="0" w:color="auto"/>
            </w:tcBorders>
            <w:vAlign w:val="center"/>
          </w:tcPr>
          <w:p w:rsidR="00EC4807" w:rsidRPr="00912215" w:rsidRDefault="00EC4807" w:rsidP="00460F8F">
            <w:pPr>
              <w:widowControl/>
              <w:spacing w:line="520" w:lineRule="exact"/>
              <w:jc w:val="center"/>
              <w:rPr>
                <w:rFonts w:ascii="仿宋" w:eastAsia="仿宋" w:hAnsi="仿宋"/>
                <w:bCs/>
                <w:kern w:val="0"/>
                <w:sz w:val="32"/>
                <w:szCs w:val="32"/>
              </w:rPr>
            </w:pPr>
            <w:r w:rsidRPr="00912215">
              <w:rPr>
                <w:rFonts w:ascii="仿宋" w:eastAsia="仿宋" w:hAnsi="仿宋"/>
                <w:bCs/>
                <w:kern w:val="0"/>
                <w:sz w:val="32"/>
                <w:szCs w:val="32"/>
              </w:rPr>
              <w:t>价值（金额单位：万元）</w:t>
            </w:r>
          </w:p>
        </w:tc>
      </w:tr>
      <w:tr w:rsidR="00EC4807" w:rsidRPr="00912215" w:rsidTr="00460F8F">
        <w:trPr>
          <w:trHeight w:val="571"/>
        </w:trPr>
        <w:tc>
          <w:tcPr>
            <w:tcW w:w="3449" w:type="dxa"/>
            <w:tcBorders>
              <w:top w:val="nil"/>
              <w:left w:val="single" w:sz="4" w:space="0" w:color="auto"/>
              <w:bottom w:val="single" w:sz="4" w:space="0" w:color="auto"/>
              <w:right w:val="single" w:sz="4" w:space="0" w:color="auto"/>
            </w:tcBorders>
            <w:vAlign w:val="center"/>
          </w:tcPr>
          <w:p w:rsidR="00EC4807" w:rsidRPr="00912215" w:rsidRDefault="00EC4807" w:rsidP="00460F8F">
            <w:pPr>
              <w:widowControl/>
              <w:spacing w:line="520" w:lineRule="exact"/>
              <w:jc w:val="center"/>
              <w:rPr>
                <w:rFonts w:ascii="仿宋" w:eastAsia="仿宋" w:hAnsi="仿宋"/>
                <w:kern w:val="0"/>
                <w:sz w:val="32"/>
                <w:szCs w:val="32"/>
              </w:rPr>
            </w:pPr>
            <w:r w:rsidRPr="00912215">
              <w:rPr>
                <w:rFonts w:ascii="仿宋" w:eastAsia="仿宋" w:hAnsi="仿宋" w:hint="eastAsia"/>
                <w:kern w:val="0"/>
                <w:sz w:val="32"/>
                <w:szCs w:val="32"/>
              </w:rPr>
              <w:t>资产总额</w:t>
            </w:r>
          </w:p>
        </w:tc>
        <w:tc>
          <w:tcPr>
            <w:tcW w:w="2081" w:type="dxa"/>
            <w:tcBorders>
              <w:top w:val="nil"/>
              <w:left w:val="nil"/>
              <w:bottom w:val="single" w:sz="4" w:space="0" w:color="auto"/>
              <w:right w:val="single" w:sz="4" w:space="0" w:color="auto"/>
            </w:tcBorders>
            <w:vAlign w:val="center"/>
          </w:tcPr>
          <w:p w:rsidR="00EC4807" w:rsidRPr="00912215" w:rsidRDefault="00EC4807" w:rsidP="00460F8F">
            <w:pPr>
              <w:widowControl/>
              <w:spacing w:line="520" w:lineRule="exact"/>
              <w:jc w:val="center"/>
              <w:rPr>
                <w:rFonts w:ascii="仿宋" w:eastAsia="仿宋" w:hAnsi="仿宋"/>
                <w:kern w:val="0"/>
                <w:sz w:val="32"/>
                <w:szCs w:val="32"/>
              </w:rPr>
            </w:pPr>
            <w:r w:rsidRPr="00912215">
              <w:rPr>
                <w:rFonts w:ascii="仿宋" w:eastAsia="仿宋" w:hAnsi="仿宋"/>
                <w:kern w:val="0"/>
                <w:sz w:val="32"/>
                <w:szCs w:val="32"/>
              </w:rPr>
              <w:t>——</w:t>
            </w:r>
          </w:p>
        </w:tc>
        <w:tc>
          <w:tcPr>
            <w:tcW w:w="3370" w:type="dxa"/>
            <w:tcBorders>
              <w:top w:val="nil"/>
              <w:left w:val="nil"/>
              <w:bottom w:val="single" w:sz="4" w:space="0" w:color="auto"/>
              <w:right w:val="single" w:sz="4" w:space="0" w:color="auto"/>
            </w:tcBorders>
            <w:vAlign w:val="center"/>
          </w:tcPr>
          <w:p w:rsidR="00EC4807" w:rsidRPr="00912215" w:rsidRDefault="00EC4807" w:rsidP="00460F8F">
            <w:pPr>
              <w:widowControl/>
              <w:spacing w:line="520" w:lineRule="exact"/>
              <w:jc w:val="center"/>
              <w:rPr>
                <w:rFonts w:ascii="仿宋" w:eastAsia="仿宋" w:hAnsi="仿宋"/>
                <w:kern w:val="0"/>
                <w:sz w:val="32"/>
                <w:szCs w:val="32"/>
              </w:rPr>
            </w:pPr>
            <w:r w:rsidRPr="00912215">
              <w:rPr>
                <w:rFonts w:ascii="仿宋" w:eastAsia="仿宋" w:hAnsi="仿宋" w:hint="eastAsia"/>
                <w:kern w:val="0"/>
                <w:sz w:val="32"/>
                <w:szCs w:val="32"/>
              </w:rPr>
              <w:t>815.72</w:t>
            </w:r>
          </w:p>
        </w:tc>
      </w:tr>
      <w:tr w:rsidR="00EC4807" w:rsidRPr="00912215" w:rsidTr="00460F8F">
        <w:trPr>
          <w:trHeight w:val="571"/>
        </w:trPr>
        <w:tc>
          <w:tcPr>
            <w:tcW w:w="3449" w:type="dxa"/>
            <w:tcBorders>
              <w:top w:val="nil"/>
              <w:left w:val="single" w:sz="4" w:space="0" w:color="auto"/>
              <w:bottom w:val="single" w:sz="4" w:space="0" w:color="auto"/>
              <w:right w:val="single" w:sz="4" w:space="0" w:color="auto"/>
            </w:tcBorders>
            <w:vAlign w:val="center"/>
          </w:tcPr>
          <w:p w:rsidR="00EC4807" w:rsidRPr="00912215" w:rsidRDefault="00EC4807" w:rsidP="00460F8F">
            <w:pPr>
              <w:widowControl/>
              <w:spacing w:line="520" w:lineRule="exact"/>
              <w:jc w:val="left"/>
              <w:rPr>
                <w:rFonts w:ascii="仿宋" w:eastAsia="仿宋" w:hAnsi="仿宋"/>
                <w:kern w:val="0"/>
                <w:sz w:val="32"/>
                <w:szCs w:val="32"/>
              </w:rPr>
            </w:pPr>
            <w:r w:rsidRPr="00912215">
              <w:rPr>
                <w:rFonts w:ascii="仿宋" w:eastAsia="仿宋" w:hAnsi="仿宋" w:hint="eastAsia"/>
                <w:kern w:val="0"/>
                <w:sz w:val="32"/>
                <w:szCs w:val="32"/>
              </w:rPr>
              <w:t>1、房屋（平方米）</w:t>
            </w:r>
          </w:p>
        </w:tc>
        <w:tc>
          <w:tcPr>
            <w:tcW w:w="2081" w:type="dxa"/>
            <w:tcBorders>
              <w:top w:val="nil"/>
              <w:left w:val="nil"/>
              <w:bottom w:val="single" w:sz="4" w:space="0" w:color="auto"/>
              <w:right w:val="single" w:sz="4" w:space="0" w:color="auto"/>
            </w:tcBorders>
            <w:vAlign w:val="center"/>
          </w:tcPr>
          <w:p w:rsidR="00EC4807" w:rsidRPr="00912215" w:rsidRDefault="00EC4807" w:rsidP="00460F8F">
            <w:pPr>
              <w:widowControl/>
              <w:spacing w:line="520" w:lineRule="exact"/>
              <w:jc w:val="center"/>
              <w:rPr>
                <w:rFonts w:ascii="仿宋" w:eastAsia="仿宋" w:hAnsi="仿宋"/>
                <w:kern w:val="0"/>
                <w:sz w:val="32"/>
                <w:szCs w:val="32"/>
              </w:rPr>
            </w:pPr>
            <w:r w:rsidRPr="00912215">
              <w:rPr>
                <w:rFonts w:ascii="仿宋" w:eastAsia="仿宋" w:hAnsi="仿宋" w:hint="eastAsia"/>
                <w:kern w:val="0"/>
                <w:sz w:val="32"/>
                <w:szCs w:val="32"/>
              </w:rPr>
              <w:t>2200</w:t>
            </w:r>
          </w:p>
        </w:tc>
        <w:tc>
          <w:tcPr>
            <w:tcW w:w="3370" w:type="dxa"/>
            <w:tcBorders>
              <w:top w:val="nil"/>
              <w:left w:val="nil"/>
              <w:bottom w:val="single" w:sz="4" w:space="0" w:color="auto"/>
              <w:right w:val="single" w:sz="4" w:space="0" w:color="auto"/>
            </w:tcBorders>
            <w:vAlign w:val="center"/>
          </w:tcPr>
          <w:p w:rsidR="00EC4807" w:rsidRPr="00912215" w:rsidRDefault="00EC4807" w:rsidP="00460F8F">
            <w:pPr>
              <w:widowControl/>
              <w:spacing w:line="520" w:lineRule="exact"/>
              <w:jc w:val="center"/>
              <w:rPr>
                <w:rFonts w:ascii="仿宋" w:eastAsia="仿宋" w:hAnsi="仿宋"/>
                <w:kern w:val="0"/>
                <w:sz w:val="32"/>
                <w:szCs w:val="32"/>
              </w:rPr>
            </w:pPr>
            <w:r w:rsidRPr="00912215">
              <w:rPr>
                <w:rFonts w:ascii="仿宋" w:eastAsia="仿宋" w:hAnsi="仿宋" w:hint="eastAsia"/>
                <w:kern w:val="0"/>
                <w:sz w:val="32"/>
                <w:szCs w:val="32"/>
              </w:rPr>
              <w:t>217.63</w:t>
            </w:r>
          </w:p>
        </w:tc>
      </w:tr>
      <w:tr w:rsidR="00EC4807" w:rsidRPr="00912215" w:rsidTr="00460F8F">
        <w:trPr>
          <w:trHeight w:val="571"/>
        </w:trPr>
        <w:tc>
          <w:tcPr>
            <w:tcW w:w="3449" w:type="dxa"/>
            <w:tcBorders>
              <w:top w:val="nil"/>
              <w:left w:val="single" w:sz="4" w:space="0" w:color="auto"/>
              <w:bottom w:val="single" w:sz="4" w:space="0" w:color="auto"/>
              <w:right w:val="single" w:sz="4" w:space="0" w:color="auto"/>
            </w:tcBorders>
            <w:vAlign w:val="center"/>
          </w:tcPr>
          <w:p w:rsidR="00EC4807" w:rsidRPr="00912215" w:rsidRDefault="00EC4807" w:rsidP="00460F8F">
            <w:pPr>
              <w:widowControl/>
              <w:spacing w:line="520" w:lineRule="exact"/>
              <w:jc w:val="left"/>
              <w:rPr>
                <w:rFonts w:ascii="仿宋" w:eastAsia="仿宋" w:hAnsi="仿宋"/>
                <w:kern w:val="0"/>
                <w:sz w:val="32"/>
                <w:szCs w:val="32"/>
              </w:rPr>
            </w:pPr>
            <w:r w:rsidRPr="00912215">
              <w:rPr>
                <w:rFonts w:ascii="仿宋" w:eastAsia="仿宋" w:hAnsi="仿宋"/>
                <w:kern w:val="0"/>
                <w:sz w:val="32"/>
                <w:szCs w:val="32"/>
              </w:rPr>
              <w:t xml:space="preserve">  </w:t>
            </w:r>
            <w:r w:rsidRPr="00912215">
              <w:rPr>
                <w:rFonts w:ascii="仿宋" w:eastAsia="仿宋" w:hAnsi="仿宋" w:hint="eastAsia"/>
                <w:kern w:val="0"/>
                <w:sz w:val="32"/>
                <w:szCs w:val="32"/>
              </w:rPr>
              <w:t xml:space="preserve">  其中：办公用房（平方米）</w:t>
            </w:r>
          </w:p>
        </w:tc>
        <w:tc>
          <w:tcPr>
            <w:tcW w:w="2081" w:type="dxa"/>
            <w:tcBorders>
              <w:top w:val="nil"/>
              <w:left w:val="nil"/>
              <w:bottom w:val="single" w:sz="4" w:space="0" w:color="auto"/>
              <w:right w:val="single" w:sz="4" w:space="0" w:color="auto"/>
            </w:tcBorders>
            <w:vAlign w:val="center"/>
          </w:tcPr>
          <w:p w:rsidR="00EC4807" w:rsidRPr="00912215" w:rsidRDefault="00EC4807" w:rsidP="00460F8F">
            <w:pPr>
              <w:widowControl/>
              <w:spacing w:line="520" w:lineRule="exact"/>
              <w:jc w:val="center"/>
              <w:rPr>
                <w:rFonts w:ascii="仿宋" w:eastAsia="仿宋" w:hAnsi="仿宋"/>
                <w:kern w:val="0"/>
                <w:sz w:val="32"/>
                <w:szCs w:val="32"/>
              </w:rPr>
            </w:pPr>
            <w:r w:rsidRPr="00912215">
              <w:rPr>
                <w:rFonts w:ascii="仿宋" w:eastAsia="仿宋" w:hAnsi="仿宋" w:hint="eastAsia"/>
                <w:kern w:val="0"/>
                <w:sz w:val="32"/>
                <w:szCs w:val="32"/>
              </w:rPr>
              <w:t>2200</w:t>
            </w:r>
          </w:p>
        </w:tc>
        <w:tc>
          <w:tcPr>
            <w:tcW w:w="3370" w:type="dxa"/>
            <w:tcBorders>
              <w:top w:val="nil"/>
              <w:left w:val="nil"/>
              <w:bottom w:val="single" w:sz="4" w:space="0" w:color="auto"/>
              <w:right w:val="single" w:sz="4" w:space="0" w:color="auto"/>
            </w:tcBorders>
            <w:vAlign w:val="center"/>
          </w:tcPr>
          <w:p w:rsidR="00EC4807" w:rsidRPr="00912215" w:rsidRDefault="00EC4807" w:rsidP="00460F8F">
            <w:pPr>
              <w:widowControl/>
              <w:spacing w:line="520" w:lineRule="exact"/>
              <w:jc w:val="center"/>
              <w:rPr>
                <w:rFonts w:ascii="仿宋" w:eastAsia="仿宋" w:hAnsi="仿宋"/>
                <w:kern w:val="0"/>
                <w:sz w:val="32"/>
                <w:szCs w:val="32"/>
              </w:rPr>
            </w:pPr>
            <w:r w:rsidRPr="00912215">
              <w:rPr>
                <w:rFonts w:ascii="仿宋" w:eastAsia="仿宋" w:hAnsi="仿宋" w:hint="eastAsia"/>
                <w:kern w:val="0"/>
                <w:sz w:val="32"/>
                <w:szCs w:val="32"/>
              </w:rPr>
              <w:t>217.63</w:t>
            </w:r>
          </w:p>
        </w:tc>
      </w:tr>
      <w:tr w:rsidR="00EC4807" w:rsidRPr="00912215" w:rsidTr="00460F8F">
        <w:trPr>
          <w:trHeight w:val="571"/>
        </w:trPr>
        <w:tc>
          <w:tcPr>
            <w:tcW w:w="3449" w:type="dxa"/>
            <w:tcBorders>
              <w:top w:val="nil"/>
              <w:left w:val="single" w:sz="4" w:space="0" w:color="auto"/>
              <w:bottom w:val="single" w:sz="4" w:space="0" w:color="auto"/>
              <w:right w:val="single" w:sz="4" w:space="0" w:color="auto"/>
            </w:tcBorders>
            <w:vAlign w:val="center"/>
          </w:tcPr>
          <w:p w:rsidR="00EC4807" w:rsidRPr="00912215" w:rsidRDefault="00EC4807" w:rsidP="00460F8F">
            <w:pPr>
              <w:widowControl/>
              <w:spacing w:line="520" w:lineRule="exact"/>
              <w:jc w:val="left"/>
              <w:rPr>
                <w:rFonts w:ascii="仿宋" w:eastAsia="仿宋" w:hAnsi="仿宋"/>
                <w:kern w:val="0"/>
                <w:sz w:val="32"/>
                <w:szCs w:val="32"/>
              </w:rPr>
            </w:pPr>
            <w:r w:rsidRPr="00912215">
              <w:rPr>
                <w:rFonts w:ascii="仿宋" w:eastAsia="仿宋" w:hAnsi="仿宋" w:hint="eastAsia"/>
                <w:kern w:val="0"/>
                <w:sz w:val="32"/>
                <w:szCs w:val="32"/>
              </w:rPr>
              <w:lastRenderedPageBreak/>
              <w:t>2、车辆（台、辆）</w:t>
            </w:r>
          </w:p>
        </w:tc>
        <w:tc>
          <w:tcPr>
            <w:tcW w:w="2081" w:type="dxa"/>
            <w:tcBorders>
              <w:top w:val="nil"/>
              <w:left w:val="nil"/>
              <w:bottom w:val="single" w:sz="4" w:space="0" w:color="auto"/>
              <w:right w:val="single" w:sz="4" w:space="0" w:color="auto"/>
            </w:tcBorders>
            <w:vAlign w:val="center"/>
          </w:tcPr>
          <w:p w:rsidR="00EC4807" w:rsidRPr="00912215" w:rsidRDefault="00EC4807" w:rsidP="00460F8F">
            <w:pPr>
              <w:widowControl/>
              <w:spacing w:line="520" w:lineRule="exact"/>
              <w:jc w:val="center"/>
              <w:rPr>
                <w:rFonts w:ascii="仿宋" w:eastAsia="仿宋" w:hAnsi="仿宋"/>
                <w:kern w:val="0"/>
                <w:sz w:val="32"/>
                <w:szCs w:val="32"/>
              </w:rPr>
            </w:pPr>
            <w:r w:rsidRPr="00912215">
              <w:rPr>
                <w:rFonts w:ascii="仿宋" w:eastAsia="仿宋" w:hAnsi="仿宋" w:hint="eastAsia"/>
                <w:kern w:val="0"/>
                <w:sz w:val="32"/>
                <w:szCs w:val="32"/>
              </w:rPr>
              <w:t>4</w:t>
            </w:r>
          </w:p>
        </w:tc>
        <w:tc>
          <w:tcPr>
            <w:tcW w:w="3370" w:type="dxa"/>
            <w:tcBorders>
              <w:top w:val="nil"/>
              <w:left w:val="nil"/>
              <w:bottom w:val="single" w:sz="4" w:space="0" w:color="auto"/>
              <w:right w:val="single" w:sz="4" w:space="0" w:color="auto"/>
            </w:tcBorders>
            <w:vAlign w:val="center"/>
          </w:tcPr>
          <w:p w:rsidR="00EC4807" w:rsidRPr="00912215" w:rsidRDefault="00EC4807" w:rsidP="00460F8F">
            <w:pPr>
              <w:widowControl/>
              <w:spacing w:line="520" w:lineRule="exact"/>
              <w:jc w:val="center"/>
              <w:rPr>
                <w:rFonts w:ascii="仿宋" w:eastAsia="仿宋" w:hAnsi="仿宋"/>
                <w:kern w:val="0"/>
                <w:sz w:val="32"/>
                <w:szCs w:val="32"/>
              </w:rPr>
            </w:pPr>
            <w:r w:rsidRPr="00912215">
              <w:rPr>
                <w:rFonts w:ascii="仿宋" w:eastAsia="仿宋" w:hAnsi="仿宋" w:hint="eastAsia"/>
                <w:kern w:val="0"/>
                <w:sz w:val="32"/>
                <w:szCs w:val="32"/>
              </w:rPr>
              <w:t>90.04</w:t>
            </w:r>
          </w:p>
        </w:tc>
      </w:tr>
      <w:tr w:rsidR="00EC4807" w:rsidRPr="00912215" w:rsidTr="00460F8F">
        <w:trPr>
          <w:trHeight w:val="571"/>
        </w:trPr>
        <w:tc>
          <w:tcPr>
            <w:tcW w:w="3449" w:type="dxa"/>
            <w:tcBorders>
              <w:top w:val="nil"/>
              <w:left w:val="single" w:sz="4" w:space="0" w:color="auto"/>
              <w:bottom w:val="single" w:sz="4" w:space="0" w:color="auto"/>
              <w:right w:val="single" w:sz="4" w:space="0" w:color="auto"/>
            </w:tcBorders>
            <w:vAlign w:val="center"/>
          </w:tcPr>
          <w:p w:rsidR="00EC4807" w:rsidRPr="00912215" w:rsidRDefault="00EC4807" w:rsidP="00460F8F">
            <w:pPr>
              <w:widowControl/>
              <w:spacing w:line="520" w:lineRule="exact"/>
              <w:jc w:val="left"/>
              <w:rPr>
                <w:rFonts w:ascii="仿宋" w:eastAsia="仿宋" w:hAnsi="仿宋"/>
                <w:kern w:val="0"/>
                <w:sz w:val="32"/>
                <w:szCs w:val="32"/>
              </w:rPr>
            </w:pPr>
            <w:r w:rsidRPr="00912215">
              <w:rPr>
                <w:rFonts w:ascii="仿宋" w:eastAsia="仿宋" w:hAnsi="仿宋" w:hint="eastAsia"/>
                <w:kern w:val="0"/>
                <w:sz w:val="32"/>
                <w:szCs w:val="32"/>
              </w:rPr>
              <w:t>3、单价在50万元以上的设备</w:t>
            </w:r>
          </w:p>
        </w:tc>
        <w:tc>
          <w:tcPr>
            <w:tcW w:w="2081" w:type="dxa"/>
            <w:tcBorders>
              <w:top w:val="nil"/>
              <w:left w:val="nil"/>
              <w:bottom w:val="single" w:sz="4" w:space="0" w:color="auto"/>
              <w:right w:val="single" w:sz="4" w:space="0" w:color="auto"/>
            </w:tcBorders>
            <w:vAlign w:val="center"/>
          </w:tcPr>
          <w:p w:rsidR="00EC4807" w:rsidRPr="00912215" w:rsidRDefault="00EC4807" w:rsidP="00460F8F">
            <w:pPr>
              <w:widowControl/>
              <w:spacing w:line="520" w:lineRule="exact"/>
              <w:jc w:val="center"/>
              <w:rPr>
                <w:rFonts w:ascii="仿宋" w:eastAsia="仿宋" w:hAnsi="仿宋"/>
                <w:kern w:val="0"/>
                <w:sz w:val="32"/>
                <w:szCs w:val="32"/>
              </w:rPr>
            </w:pPr>
          </w:p>
        </w:tc>
        <w:tc>
          <w:tcPr>
            <w:tcW w:w="3370" w:type="dxa"/>
            <w:tcBorders>
              <w:top w:val="nil"/>
              <w:left w:val="nil"/>
              <w:bottom w:val="single" w:sz="4" w:space="0" w:color="auto"/>
              <w:right w:val="single" w:sz="4" w:space="0" w:color="auto"/>
            </w:tcBorders>
            <w:vAlign w:val="center"/>
          </w:tcPr>
          <w:p w:rsidR="00EC4807" w:rsidRPr="00912215" w:rsidRDefault="00EC4807" w:rsidP="00460F8F">
            <w:pPr>
              <w:widowControl/>
              <w:spacing w:line="520" w:lineRule="exact"/>
              <w:jc w:val="center"/>
              <w:rPr>
                <w:rFonts w:ascii="仿宋" w:eastAsia="仿宋" w:hAnsi="仿宋"/>
                <w:kern w:val="0"/>
                <w:sz w:val="32"/>
                <w:szCs w:val="32"/>
              </w:rPr>
            </w:pPr>
          </w:p>
        </w:tc>
      </w:tr>
      <w:tr w:rsidR="00EC4807" w:rsidRPr="00912215" w:rsidTr="00460F8F">
        <w:trPr>
          <w:trHeight w:val="613"/>
        </w:trPr>
        <w:tc>
          <w:tcPr>
            <w:tcW w:w="3449" w:type="dxa"/>
            <w:tcBorders>
              <w:top w:val="nil"/>
              <w:left w:val="single" w:sz="4" w:space="0" w:color="auto"/>
              <w:bottom w:val="single" w:sz="4" w:space="0" w:color="auto"/>
              <w:right w:val="single" w:sz="4" w:space="0" w:color="auto"/>
            </w:tcBorders>
            <w:vAlign w:val="center"/>
          </w:tcPr>
          <w:p w:rsidR="00EC4807" w:rsidRPr="00912215" w:rsidRDefault="00EC4807" w:rsidP="00460F8F">
            <w:pPr>
              <w:widowControl/>
              <w:spacing w:line="520" w:lineRule="exact"/>
              <w:jc w:val="left"/>
              <w:rPr>
                <w:rFonts w:ascii="仿宋" w:eastAsia="仿宋" w:hAnsi="仿宋"/>
                <w:kern w:val="0"/>
                <w:sz w:val="32"/>
                <w:szCs w:val="32"/>
              </w:rPr>
            </w:pPr>
            <w:r w:rsidRPr="00912215">
              <w:rPr>
                <w:rFonts w:ascii="仿宋" w:eastAsia="仿宋" w:hAnsi="仿宋" w:hint="eastAsia"/>
                <w:kern w:val="0"/>
                <w:sz w:val="32"/>
                <w:szCs w:val="32"/>
              </w:rPr>
              <w:t>4、其他固定资产</w:t>
            </w:r>
          </w:p>
        </w:tc>
        <w:tc>
          <w:tcPr>
            <w:tcW w:w="2081" w:type="dxa"/>
            <w:tcBorders>
              <w:top w:val="nil"/>
              <w:left w:val="nil"/>
              <w:bottom w:val="single" w:sz="4" w:space="0" w:color="auto"/>
              <w:right w:val="single" w:sz="4" w:space="0" w:color="auto"/>
            </w:tcBorders>
            <w:vAlign w:val="center"/>
          </w:tcPr>
          <w:p w:rsidR="00EC4807" w:rsidRPr="00912215" w:rsidRDefault="00EC4807" w:rsidP="00460F8F">
            <w:pPr>
              <w:widowControl/>
              <w:spacing w:line="520" w:lineRule="exact"/>
              <w:jc w:val="center"/>
              <w:rPr>
                <w:rFonts w:ascii="仿宋" w:eastAsia="仿宋" w:hAnsi="仿宋"/>
                <w:kern w:val="0"/>
                <w:sz w:val="32"/>
                <w:szCs w:val="32"/>
              </w:rPr>
            </w:pPr>
          </w:p>
        </w:tc>
        <w:tc>
          <w:tcPr>
            <w:tcW w:w="3370" w:type="dxa"/>
            <w:tcBorders>
              <w:top w:val="nil"/>
              <w:left w:val="nil"/>
              <w:bottom w:val="single" w:sz="4" w:space="0" w:color="auto"/>
              <w:right w:val="single" w:sz="4" w:space="0" w:color="auto"/>
            </w:tcBorders>
            <w:vAlign w:val="center"/>
          </w:tcPr>
          <w:p w:rsidR="00EC4807" w:rsidRPr="00912215" w:rsidRDefault="00EC4807" w:rsidP="00460F8F">
            <w:pPr>
              <w:widowControl/>
              <w:spacing w:line="520" w:lineRule="exact"/>
              <w:jc w:val="center"/>
              <w:rPr>
                <w:rFonts w:ascii="仿宋" w:eastAsia="仿宋" w:hAnsi="仿宋"/>
                <w:kern w:val="0"/>
                <w:sz w:val="32"/>
                <w:szCs w:val="32"/>
              </w:rPr>
            </w:pPr>
            <w:r w:rsidRPr="00912215">
              <w:rPr>
                <w:rFonts w:ascii="仿宋" w:eastAsia="仿宋" w:hAnsi="仿宋" w:hint="eastAsia"/>
                <w:kern w:val="0"/>
                <w:sz w:val="32"/>
                <w:szCs w:val="32"/>
              </w:rPr>
              <w:t>508.05</w:t>
            </w:r>
          </w:p>
        </w:tc>
      </w:tr>
    </w:tbl>
    <w:p w:rsidR="00EC4807" w:rsidRPr="00E37F59" w:rsidRDefault="00EC4807" w:rsidP="00EC4807">
      <w:pPr>
        <w:widowControl/>
        <w:rPr>
          <w:rFonts w:ascii="仿宋" w:eastAsia="仿宋" w:hAnsi="仿宋" w:cs="仿宋_GB2312"/>
          <w:color w:val="484747"/>
          <w:kern w:val="0"/>
          <w:sz w:val="32"/>
          <w:szCs w:val="32"/>
        </w:rPr>
      </w:pPr>
    </w:p>
    <w:p w:rsidR="00893252" w:rsidRPr="00E37F59" w:rsidRDefault="00894BAE" w:rsidP="00E37F59">
      <w:pPr>
        <w:widowControl/>
        <w:ind w:firstLineChars="200" w:firstLine="640"/>
        <w:rPr>
          <w:rFonts w:ascii="仿宋" w:eastAsia="仿宋" w:hAnsi="仿宋" w:cs="仿宋_GB2312"/>
          <w:color w:val="484747"/>
          <w:kern w:val="0"/>
          <w:sz w:val="32"/>
          <w:szCs w:val="32"/>
        </w:rPr>
      </w:pPr>
      <w:r w:rsidRPr="00E37F59">
        <w:rPr>
          <w:rFonts w:ascii="仿宋" w:eastAsia="仿宋" w:hAnsi="仿宋" w:cs="仿宋_GB2312"/>
          <w:color w:val="484747"/>
          <w:kern w:val="0"/>
          <w:sz w:val="32"/>
          <w:szCs w:val="32"/>
        </w:rPr>
        <w:t>（四）</w:t>
      </w:r>
      <w:r w:rsidR="009E7E97" w:rsidRPr="00E37F59">
        <w:rPr>
          <w:rFonts w:ascii="仿宋" w:eastAsia="仿宋" w:hAnsi="仿宋" w:cs="仿宋_GB2312"/>
          <w:color w:val="484747"/>
          <w:kern w:val="0"/>
          <w:sz w:val="32"/>
          <w:szCs w:val="32"/>
        </w:rPr>
        <w:t>其他需要说明的情况</w:t>
      </w:r>
      <w:r w:rsidR="00AA4B6A" w:rsidRPr="00E37F59">
        <w:rPr>
          <w:rFonts w:ascii="仿宋" w:eastAsia="仿宋" w:hAnsi="仿宋" w:cs="仿宋_GB2312" w:hint="eastAsia"/>
          <w:color w:val="484747"/>
          <w:kern w:val="0"/>
          <w:sz w:val="32"/>
          <w:szCs w:val="32"/>
        </w:rPr>
        <w:t>。</w:t>
      </w:r>
    </w:p>
    <w:p w:rsidR="00894BAE" w:rsidRPr="00E37F59" w:rsidRDefault="00894BAE" w:rsidP="00E37F59">
      <w:pPr>
        <w:widowControl/>
        <w:ind w:firstLineChars="200" w:firstLine="640"/>
        <w:rPr>
          <w:rFonts w:ascii="仿宋" w:eastAsia="仿宋" w:hAnsi="仿宋" w:cs="仿宋_GB2312"/>
          <w:color w:val="484747"/>
          <w:kern w:val="0"/>
          <w:sz w:val="32"/>
          <w:szCs w:val="32"/>
        </w:rPr>
      </w:pPr>
      <w:r w:rsidRPr="00E37F59">
        <w:rPr>
          <w:rFonts w:ascii="仿宋" w:eastAsia="仿宋" w:hAnsi="仿宋" w:cs="仿宋_GB2312" w:hint="eastAsia"/>
          <w:color w:val="484747"/>
          <w:kern w:val="0"/>
          <w:sz w:val="32"/>
          <w:szCs w:val="32"/>
        </w:rPr>
        <w:t>1、本部门2017年度</w:t>
      </w:r>
      <w:r w:rsidR="009B0E16">
        <w:rPr>
          <w:rFonts w:ascii="仿宋" w:eastAsia="仿宋" w:hAnsi="仿宋" w:cs="仿宋_GB2312" w:hint="eastAsia"/>
          <w:color w:val="484747"/>
          <w:kern w:val="0"/>
          <w:sz w:val="32"/>
          <w:szCs w:val="32"/>
        </w:rPr>
        <w:t>政府性基金、</w:t>
      </w:r>
      <w:r w:rsidRPr="00E37F59">
        <w:rPr>
          <w:rFonts w:ascii="仿宋" w:eastAsia="仿宋" w:hAnsi="仿宋" w:cs="仿宋_GB2312" w:hint="eastAsia"/>
          <w:color w:val="484747"/>
          <w:kern w:val="0"/>
          <w:sz w:val="32"/>
          <w:szCs w:val="32"/>
        </w:rPr>
        <w:t>国有资本经营预算财政拨款及政府采购预算无收支，故</w:t>
      </w:r>
      <w:r w:rsidR="009B0E16" w:rsidRPr="009B0E16">
        <w:rPr>
          <w:rFonts w:ascii="仿宋" w:eastAsia="仿宋" w:hAnsi="仿宋" w:cs="仿宋_GB2312" w:hint="eastAsia"/>
          <w:color w:val="484747"/>
          <w:kern w:val="0"/>
          <w:sz w:val="32"/>
          <w:szCs w:val="32"/>
        </w:rPr>
        <w:t>政府性基金预算财政拨款收入支出决算表</w:t>
      </w:r>
      <w:r w:rsidR="009B0E16">
        <w:rPr>
          <w:rFonts w:ascii="仿宋" w:eastAsia="仿宋" w:hAnsi="仿宋" w:cs="仿宋_GB2312" w:hint="eastAsia"/>
          <w:color w:val="484747"/>
          <w:kern w:val="0"/>
          <w:sz w:val="32"/>
          <w:szCs w:val="32"/>
        </w:rPr>
        <w:t>、</w:t>
      </w:r>
      <w:r w:rsidRPr="00E37F59">
        <w:rPr>
          <w:rFonts w:ascii="仿宋" w:eastAsia="仿宋" w:hAnsi="仿宋" w:cs="仿宋_GB2312" w:hint="eastAsia"/>
          <w:color w:val="484747"/>
          <w:kern w:val="0"/>
          <w:sz w:val="32"/>
          <w:szCs w:val="32"/>
        </w:rPr>
        <w:t>国有资本经营预算财政拨款收入支出决算表、政府采购情况表</w:t>
      </w:r>
      <w:r w:rsidR="00CD5593" w:rsidRPr="00E37F59">
        <w:rPr>
          <w:rFonts w:ascii="仿宋" w:eastAsia="仿宋" w:hAnsi="仿宋" w:cs="仿宋_GB2312" w:hint="eastAsia"/>
          <w:color w:val="484747"/>
          <w:kern w:val="0"/>
          <w:sz w:val="32"/>
          <w:szCs w:val="32"/>
        </w:rPr>
        <w:t>以</w:t>
      </w:r>
      <w:r w:rsidRPr="00E37F59">
        <w:rPr>
          <w:rFonts w:ascii="仿宋" w:eastAsia="仿宋" w:hAnsi="仿宋" w:cs="仿宋_GB2312" w:hint="eastAsia"/>
          <w:color w:val="484747"/>
          <w:kern w:val="0"/>
          <w:sz w:val="32"/>
          <w:szCs w:val="32"/>
        </w:rPr>
        <w:t>空表列示。</w:t>
      </w:r>
    </w:p>
    <w:p w:rsidR="00894BAE" w:rsidRPr="00E37F59" w:rsidRDefault="00894BAE" w:rsidP="00E37F59">
      <w:pPr>
        <w:widowControl/>
        <w:ind w:firstLineChars="200" w:firstLine="640"/>
        <w:rPr>
          <w:rFonts w:ascii="仿宋" w:eastAsia="仿宋" w:hAnsi="仿宋" w:cs="仿宋_GB2312"/>
          <w:color w:val="484747"/>
          <w:kern w:val="0"/>
          <w:sz w:val="32"/>
          <w:szCs w:val="32"/>
        </w:rPr>
      </w:pPr>
      <w:r w:rsidRPr="00E37F59">
        <w:rPr>
          <w:rFonts w:ascii="仿宋" w:eastAsia="仿宋" w:hAnsi="仿宋" w:cs="仿宋_GB2312" w:hint="eastAsia"/>
          <w:color w:val="484747"/>
          <w:kern w:val="0"/>
          <w:sz w:val="32"/>
          <w:szCs w:val="32"/>
        </w:rPr>
        <w:t>2、由于决算数据公开表格中金额数值应当保留两位小数，公开数据为四舍五入计算结果，个别数据合计项与分项之和存在小数点后差额，特此说明。</w:t>
      </w:r>
    </w:p>
    <w:p w:rsidR="00893252" w:rsidRPr="00E50F5D" w:rsidRDefault="00E50F5D" w:rsidP="00E50F5D">
      <w:pPr>
        <w:spacing w:line="560" w:lineRule="exact"/>
        <w:ind w:firstLine="640"/>
        <w:rPr>
          <w:rFonts w:ascii="方正小标宋简体" w:eastAsia="方正小标宋简体" w:hAnsi="黑体"/>
          <w:sz w:val="44"/>
          <w:szCs w:val="44"/>
        </w:rPr>
      </w:pPr>
      <w:r w:rsidRPr="00250FB5">
        <w:rPr>
          <w:rFonts w:ascii="方正小标宋简体" w:eastAsia="方正小标宋简体" w:hAnsi="黑体" w:hint="eastAsia"/>
          <w:sz w:val="44"/>
          <w:szCs w:val="44"/>
        </w:rPr>
        <w:t>第</w:t>
      </w:r>
      <w:r>
        <w:rPr>
          <w:rFonts w:ascii="方正小标宋简体" w:eastAsia="方正小标宋简体" w:hAnsi="黑体" w:hint="eastAsia"/>
          <w:sz w:val="44"/>
          <w:szCs w:val="44"/>
        </w:rPr>
        <w:t>四</w:t>
      </w:r>
      <w:r w:rsidRPr="00250FB5">
        <w:rPr>
          <w:rFonts w:ascii="方正小标宋简体" w:eastAsia="方正小标宋简体" w:hAnsi="黑体" w:hint="eastAsia"/>
          <w:sz w:val="44"/>
          <w:szCs w:val="44"/>
        </w:rPr>
        <w:t xml:space="preserve">部分  </w:t>
      </w:r>
      <w:r w:rsidR="009E7E97" w:rsidRPr="00E50F5D">
        <w:rPr>
          <w:rFonts w:ascii="方正小标宋简体" w:eastAsia="方正小标宋简体" w:hAnsi="黑体"/>
          <w:sz w:val="44"/>
          <w:szCs w:val="44"/>
        </w:rPr>
        <w:t>名词解释</w:t>
      </w:r>
    </w:p>
    <w:p w:rsidR="009E7E97" w:rsidRPr="00E37F59" w:rsidRDefault="009E7E97" w:rsidP="00E37F59">
      <w:pPr>
        <w:widowControl/>
        <w:ind w:firstLineChars="200" w:firstLine="640"/>
        <w:rPr>
          <w:rFonts w:ascii="仿宋" w:eastAsia="仿宋" w:hAnsi="仿宋" w:cs="仿宋_GB2312"/>
          <w:color w:val="484747"/>
          <w:kern w:val="0"/>
          <w:sz w:val="32"/>
          <w:szCs w:val="32"/>
        </w:rPr>
      </w:pPr>
      <w:r w:rsidRPr="00E37F59">
        <w:rPr>
          <w:rFonts w:ascii="仿宋" w:eastAsia="仿宋" w:hAnsi="仿宋" w:cs="仿宋_GB2312" w:hint="eastAsia"/>
          <w:color w:val="484747"/>
          <w:kern w:val="0"/>
          <w:sz w:val="32"/>
          <w:szCs w:val="32"/>
        </w:rPr>
        <w:t>（一）财政拨款收入：本年度从本级财政部门取得的财政拨款，包括一般公共预算财政拨款和政府性基金预算财政拨款。</w:t>
      </w:r>
    </w:p>
    <w:p w:rsidR="009E7E97" w:rsidRPr="00E37F59" w:rsidRDefault="009E7E97" w:rsidP="00E37F59">
      <w:pPr>
        <w:widowControl/>
        <w:ind w:firstLineChars="200" w:firstLine="640"/>
        <w:rPr>
          <w:rFonts w:ascii="仿宋" w:eastAsia="仿宋" w:hAnsi="仿宋" w:cs="仿宋_GB2312"/>
          <w:color w:val="484747"/>
          <w:kern w:val="0"/>
          <w:sz w:val="32"/>
          <w:szCs w:val="32"/>
        </w:rPr>
      </w:pPr>
      <w:r w:rsidRPr="00E37F59">
        <w:rPr>
          <w:rFonts w:ascii="仿宋" w:eastAsia="仿宋" w:hAnsi="仿宋" w:cs="仿宋_GB2312" w:hint="eastAsia"/>
          <w:color w:val="484747"/>
          <w:kern w:val="0"/>
          <w:sz w:val="32"/>
          <w:szCs w:val="32"/>
        </w:rPr>
        <w:t>（二）事业收入：指事业单位开展专业业务活动及辅助活动所取得的收入。</w:t>
      </w:r>
    </w:p>
    <w:p w:rsidR="009E7E97" w:rsidRPr="00E37F59" w:rsidRDefault="009E7E97" w:rsidP="00E37F59">
      <w:pPr>
        <w:widowControl/>
        <w:ind w:firstLineChars="200" w:firstLine="640"/>
        <w:rPr>
          <w:rFonts w:ascii="仿宋" w:eastAsia="仿宋" w:hAnsi="仿宋" w:cs="仿宋_GB2312"/>
          <w:color w:val="484747"/>
          <w:kern w:val="0"/>
          <w:sz w:val="32"/>
          <w:szCs w:val="32"/>
        </w:rPr>
      </w:pPr>
      <w:r w:rsidRPr="00E37F59">
        <w:rPr>
          <w:rFonts w:ascii="仿宋" w:eastAsia="仿宋" w:hAnsi="仿宋" w:cs="仿宋_GB2312" w:hint="eastAsia"/>
          <w:color w:val="484747"/>
          <w:kern w:val="0"/>
          <w:sz w:val="32"/>
          <w:szCs w:val="32"/>
        </w:rPr>
        <w:t>（三）其他收入：指除上述“财政拨款收入”、“事业收入”、“经营收入”等以外的收入。</w:t>
      </w:r>
    </w:p>
    <w:p w:rsidR="00A225B1" w:rsidRPr="00E37F59" w:rsidRDefault="009E7E97" w:rsidP="00E37F59">
      <w:pPr>
        <w:widowControl/>
        <w:ind w:firstLineChars="200" w:firstLine="640"/>
        <w:rPr>
          <w:rFonts w:ascii="仿宋" w:eastAsia="仿宋" w:hAnsi="仿宋" w:cs="仿宋_GB2312"/>
          <w:color w:val="484747"/>
          <w:kern w:val="0"/>
          <w:sz w:val="32"/>
          <w:szCs w:val="32"/>
        </w:rPr>
      </w:pPr>
      <w:r w:rsidRPr="00E37F59">
        <w:rPr>
          <w:rFonts w:ascii="仿宋" w:eastAsia="仿宋" w:hAnsi="仿宋" w:cs="仿宋_GB2312" w:hint="eastAsia"/>
          <w:color w:val="484747"/>
          <w:kern w:val="0"/>
          <w:sz w:val="32"/>
          <w:szCs w:val="32"/>
        </w:rPr>
        <w:t>（四）用事业基金弥补收支差额：指事业单位在用当年的“财政拨款收入”、“财政拨款结转和结余资金”、“事</w:t>
      </w:r>
      <w:r w:rsidRPr="00E37F59">
        <w:rPr>
          <w:rFonts w:ascii="仿宋" w:eastAsia="仿宋" w:hAnsi="仿宋" w:cs="仿宋_GB2312" w:hint="eastAsia"/>
          <w:color w:val="484747"/>
          <w:kern w:val="0"/>
          <w:sz w:val="32"/>
          <w:szCs w:val="32"/>
        </w:rPr>
        <w:lastRenderedPageBreak/>
        <w:t>业收入”、“经营收入”、“其他收入”不足以安排当年支出的情况下，使用以前年度积累的事业基金（事业单位当年收支相抵后按国家规定提取、用于弥补以后年度收支差额的基金）弥补本年度收支缺口的资金。</w:t>
      </w:r>
    </w:p>
    <w:p w:rsidR="00A225B1" w:rsidRPr="00E37F59" w:rsidRDefault="009E7E97" w:rsidP="00E37F59">
      <w:pPr>
        <w:widowControl/>
        <w:ind w:firstLineChars="200" w:firstLine="640"/>
        <w:rPr>
          <w:rFonts w:ascii="仿宋" w:eastAsia="仿宋" w:hAnsi="仿宋" w:cs="仿宋_GB2312"/>
          <w:color w:val="484747"/>
          <w:kern w:val="0"/>
          <w:sz w:val="32"/>
          <w:szCs w:val="32"/>
        </w:rPr>
      </w:pPr>
      <w:r w:rsidRPr="00E37F59">
        <w:rPr>
          <w:rFonts w:ascii="仿宋" w:eastAsia="仿宋" w:hAnsi="仿宋" w:cs="仿宋_GB2312" w:hint="eastAsia"/>
          <w:color w:val="484747"/>
          <w:kern w:val="0"/>
          <w:sz w:val="32"/>
          <w:szCs w:val="32"/>
        </w:rPr>
        <w:t>（五）年初结转和结余：指以前年度尚未完成、结转到本年仍按原规定用途继续使用的资金，或项目已完成等产生的结余资金。</w:t>
      </w:r>
    </w:p>
    <w:p w:rsidR="00A225B1" w:rsidRPr="00E37F59" w:rsidRDefault="009E7E97" w:rsidP="00E37F59">
      <w:pPr>
        <w:widowControl/>
        <w:ind w:firstLineChars="200" w:firstLine="640"/>
        <w:rPr>
          <w:rFonts w:ascii="仿宋" w:eastAsia="仿宋" w:hAnsi="仿宋" w:cs="仿宋_GB2312"/>
          <w:color w:val="484747"/>
          <w:kern w:val="0"/>
          <w:sz w:val="32"/>
          <w:szCs w:val="32"/>
        </w:rPr>
      </w:pPr>
      <w:r w:rsidRPr="00E37F59">
        <w:rPr>
          <w:rFonts w:ascii="仿宋" w:eastAsia="仿宋" w:hAnsi="仿宋" w:cs="仿宋_GB2312" w:hint="eastAsia"/>
          <w:color w:val="484747"/>
          <w:kern w:val="0"/>
          <w:sz w:val="32"/>
          <w:szCs w:val="32"/>
        </w:rPr>
        <w:t>（六）结余分配：指事业单位按照事业单位会计制度的规定从非财政补助结余中分配的事业基金和职工福利基金等。</w:t>
      </w:r>
    </w:p>
    <w:p w:rsidR="00A225B1" w:rsidRPr="00E37F59" w:rsidRDefault="009E7E97" w:rsidP="00E37F59">
      <w:pPr>
        <w:widowControl/>
        <w:ind w:firstLineChars="200" w:firstLine="640"/>
        <w:rPr>
          <w:rFonts w:ascii="仿宋" w:eastAsia="仿宋" w:hAnsi="仿宋" w:cs="仿宋_GB2312"/>
          <w:color w:val="484747"/>
          <w:kern w:val="0"/>
          <w:sz w:val="32"/>
          <w:szCs w:val="32"/>
        </w:rPr>
      </w:pPr>
      <w:r w:rsidRPr="00E37F59">
        <w:rPr>
          <w:rFonts w:ascii="仿宋" w:eastAsia="仿宋" w:hAnsi="仿宋" w:cs="仿宋_GB2312" w:hint="eastAsia"/>
          <w:color w:val="484747"/>
          <w:kern w:val="0"/>
          <w:sz w:val="32"/>
          <w:szCs w:val="32"/>
        </w:rPr>
        <w:t>（七）年末结转和结余：指单位按有关规定结转到下年或以后年度继续使用的资金，或项目已完成等产生的结余资金。</w:t>
      </w:r>
    </w:p>
    <w:p w:rsidR="00A225B1" w:rsidRPr="00E37F59" w:rsidRDefault="009E7E97" w:rsidP="00E37F59">
      <w:pPr>
        <w:widowControl/>
        <w:ind w:firstLineChars="200" w:firstLine="640"/>
        <w:rPr>
          <w:rFonts w:ascii="仿宋" w:eastAsia="仿宋" w:hAnsi="仿宋" w:cs="仿宋_GB2312"/>
          <w:color w:val="484747"/>
          <w:kern w:val="0"/>
          <w:sz w:val="32"/>
          <w:szCs w:val="32"/>
        </w:rPr>
      </w:pPr>
      <w:r w:rsidRPr="00E37F59">
        <w:rPr>
          <w:rFonts w:ascii="仿宋" w:eastAsia="仿宋" w:hAnsi="仿宋" w:cs="仿宋_GB2312" w:hint="eastAsia"/>
          <w:color w:val="484747"/>
          <w:kern w:val="0"/>
          <w:sz w:val="32"/>
          <w:szCs w:val="32"/>
        </w:rPr>
        <w:t>（八）基本支出：填列单位为保障机构正常运转、完成日常工作任务而发生的各项支出。</w:t>
      </w:r>
    </w:p>
    <w:p w:rsidR="00A225B1" w:rsidRPr="00E37F59" w:rsidRDefault="009E7E97" w:rsidP="00E37F59">
      <w:pPr>
        <w:widowControl/>
        <w:ind w:firstLineChars="200" w:firstLine="640"/>
        <w:rPr>
          <w:rFonts w:ascii="仿宋" w:eastAsia="仿宋" w:hAnsi="仿宋" w:cs="仿宋_GB2312"/>
          <w:color w:val="484747"/>
          <w:kern w:val="0"/>
          <w:sz w:val="32"/>
          <w:szCs w:val="32"/>
        </w:rPr>
      </w:pPr>
      <w:r w:rsidRPr="00E37F59">
        <w:rPr>
          <w:rFonts w:ascii="仿宋" w:eastAsia="仿宋" w:hAnsi="仿宋" w:cs="仿宋_GB2312" w:hint="eastAsia"/>
          <w:color w:val="484747"/>
          <w:kern w:val="0"/>
          <w:sz w:val="32"/>
          <w:szCs w:val="32"/>
        </w:rPr>
        <w:t>（九）项目支出：填列单位为完成特定的行政工作任务或事业发展目标，在基本支出之外发生的各项支出</w:t>
      </w:r>
      <w:r w:rsidR="00A225B1" w:rsidRPr="00E37F59">
        <w:rPr>
          <w:rFonts w:ascii="仿宋" w:eastAsia="仿宋" w:hAnsi="仿宋" w:cs="仿宋_GB2312" w:hint="eastAsia"/>
          <w:color w:val="484747"/>
          <w:kern w:val="0"/>
          <w:sz w:val="32"/>
          <w:szCs w:val="32"/>
        </w:rPr>
        <w:t>。</w:t>
      </w:r>
    </w:p>
    <w:p w:rsidR="009E7E97" w:rsidRPr="00E37F59" w:rsidRDefault="009E7E97" w:rsidP="00E37F59">
      <w:pPr>
        <w:widowControl/>
        <w:ind w:firstLineChars="200" w:firstLine="640"/>
        <w:rPr>
          <w:rFonts w:ascii="仿宋" w:eastAsia="仿宋" w:hAnsi="仿宋" w:cs="仿宋_GB2312"/>
          <w:color w:val="484747"/>
          <w:kern w:val="0"/>
          <w:sz w:val="32"/>
          <w:szCs w:val="32"/>
        </w:rPr>
      </w:pPr>
      <w:r w:rsidRPr="00E37F59">
        <w:rPr>
          <w:rFonts w:ascii="仿宋" w:eastAsia="仿宋" w:hAnsi="仿宋" w:cs="仿宋_GB2312" w:hint="eastAsia"/>
          <w:color w:val="484747"/>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9E7E97" w:rsidRPr="00E37F59" w:rsidRDefault="009E7E97" w:rsidP="00E37F59">
      <w:pPr>
        <w:widowControl/>
        <w:ind w:firstLineChars="200" w:firstLine="640"/>
        <w:rPr>
          <w:rFonts w:ascii="仿宋" w:eastAsia="仿宋" w:hAnsi="仿宋" w:cs="仿宋_GB2312"/>
          <w:color w:val="484747"/>
          <w:kern w:val="0"/>
          <w:sz w:val="32"/>
          <w:szCs w:val="32"/>
        </w:rPr>
      </w:pPr>
      <w:r w:rsidRPr="00E37F59">
        <w:rPr>
          <w:rFonts w:ascii="仿宋" w:eastAsia="仿宋" w:hAnsi="仿宋" w:cs="仿宋_GB2312" w:hint="eastAsia"/>
          <w:color w:val="484747"/>
          <w:kern w:val="0"/>
          <w:sz w:val="32"/>
          <w:szCs w:val="32"/>
        </w:rPr>
        <w:lastRenderedPageBreak/>
        <w:t>（十一）其他资本性支出：填列由各级非发展与改革部门集中安排的用于购置固定资产、战备性和应急性储备、土地和无形资产，以及购建基础设施、大型修缮和财政支持企业更新改造所发生的支出。</w:t>
      </w:r>
    </w:p>
    <w:p w:rsidR="009E7E97" w:rsidRPr="00E37F59" w:rsidRDefault="009E7E97" w:rsidP="00E37F59">
      <w:pPr>
        <w:widowControl/>
        <w:ind w:firstLineChars="200" w:firstLine="640"/>
        <w:rPr>
          <w:rFonts w:ascii="仿宋" w:eastAsia="仿宋" w:hAnsi="仿宋" w:cs="仿宋_GB2312"/>
          <w:color w:val="484747"/>
          <w:kern w:val="0"/>
          <w:sz w:val="32"/>
          <w:szCs w:val="32"/>
        </w:rPr>
      </w:pPr>
      <w:r w:rsidRPr="00E37F59">
        <w:rPr>
          <w:rFonts w:ascii="仿宋" w:eastAsia="仿宋" w:hAnsi="仿宋" w:cs="仿宋_GB2312" w:hint="eastAsia"/>
          <w:color w:val="484747"/>
          <w:kern w:val="0"/>
          <w:sz w:val="32"/>
          <w:szCs w:val="32"/>
        </w:rPr>
        <w:t>（十二）“三公”经费：指部门用财政拨款安排的因公出国（境）费、公务用车购置及运行费和公务接待费。其中，因公出国（境）</w:t>
      </w:r>
      <w:proofErr w:type="gramStart"/>
      <w:r w:rsidRPr="00E37F59">
        <w:rPr>
          <w:rFonts w:ascii="仿宋" w:eastAsia="仿宋" w:hAnsi="仿宋" w:cs="仿宋_GB2312" w:hint="eastAsia"/>
          <w:color w:val="484747"/>
          <w:kern w:val="0"/>
          <w:sz w:val="32"/>
          <w:szCs w:val="32"/>
        </w:rPr>
        <w:t>费反映</w:t>
      </w:r>
      <w:proofErr w:type="gramEnd"/>
      <w:r w:rsidRPr="00E37F59">
        <w:rPr>
          <w:rFonts w:ascii="仿宋" w:eastAsia="仿宋" w:hAnsi="仿宋" w:cs="仿宋_GB2312" w:hint="eastAsia"/>
          <w:color w:val="484747"/>
          <w:kern w:val="0"/>
          <w:sz w:val="32"/>
          <w:szCs w:val="32"/>
        </w:rPr>
        <w:t>单位公务出国（境）的国际旅费、国外城市间交通费、住宿费、伙食费、培训费、公杂费等支出；公务用车购置及运行</w:t>
      </w:r>
      <w:proofErr w:type="gramStart"/>
      <w:r w:rsidRPr="00E37F59">
        <w:rPr>
          <w:rFonts w:ascii="仿宋" w:eastAsia="仿宋" w:hAnsi="仿宋" w:cs="仿宋_GB2312" w:hint="eastAsia"/>
          <w:color w:val="484747"/>
          <w:kern w:val="0"/>
          <w:sz w:val="32"/>
          <w:szCs w:val="32"/>
        </w:rPr>
        <w:t>费反映</w:t>
      </w:r>
      <w:proofErr w:type="gramEnd"/>
      <w:r w:rsidRPr="00E37F59">
        <w:rPr>
          <w:rFonts w:ascii="仿宋" w:eastAsia="仿宋" w:hAnsi="仿宋" w:cs="仿宋_GB2312" w:hint="eastAsia"/>
          <w:color w:val="484747"/>
          <w:kern w:val="0"/>
          <w:sz w:val="32"/>
          <w:szCs w:val="32"/>
        </w:rPr>
        <w:t>单位公务用车购置支出（</w:t>
      </w:r>
      <w:proofErr w:type="gramStart"/>
      <w:r w:rsidRPr="00E37F59">
        <w:rPr>
          <w:rFonts w:ascii="仿宋" w:eastAsia="仿宋" w:hAnsi="仿宋" w:cs="仿宋_GB2312" w:hint="eastAsia"/>
          <w:color w:val="484747"/>
          <w:kern w:val="0"/>
          <w:sz w:val="32"/>
          <w:szCs w:val="32"/>
        </w:rPr>
        <w:t>含车辆</w:t>
      </w:r>
      <w:proofErr w:type="gramEnd"/>
      <w:r w:rsidRPr="00E37F59">
        <w:rPr>
          <w:rFonts w:ascii="仿宋" w:eastAsia="仿宋" w:hAnsi="仿宋" w:cs="仿宋_GB2312" w:hint="eastAsia"/>
          <w:color w:val="484747"/>
          <w:kern w:val="0"/>
          <w:sz w:val="32"/>
          <w:szCs w:val="32"/>
        </w:rPr>
        <w:t>购置税）及租用费、燃料费、维修费、过路过桥费、保险费、安全奖励费用等支出；公务接待</w:t>
      </w:r>
      <w:proofErr w:type="gramStart"/>
      <w:r w:rsidRPr="00E37F59">
        <w:rPr>
          <w:rFonts w:ascii="仿宋" w:eastAsia="仿宋" w:hAnsi="仿宋" w:cs="仿宋_GB2312" w:hint="eastAsia"/>
          <w:color w:val="484747"/>
          <w:kern w:val="0"/>
          <w:sz w:val="32"/>
          <w:szCs w:val="32"/>
        </w:rPr>
        <w:t>费反映</w:t>
      </w:r>
      <w:proofErr w:type="gramEnd"/>
      <w:r w:rsidRPr="00E37F59">
        <w:rPr>
          <w:rFonts w:ascii="仿宋" w:eastAsia="仿宋" w:hAnsi="仿宋" w:cs="仿宋_GB2312" w:hint="eastAsia"/>
          <w:color w:val="484747"/>
          <w:kern w:val="0"/>
          <w:sz w:val="32"/>
          <w:szCs w:val="32"/>
        </w:rPr>
        <w:t>单位按规定开支的各类公务接待（含外宾接待）支出。</w:t>
      </w:r>
    </w:p>
    <w:p w:rsidR="009E7E97" w:rsidRPr="00E37F59" w:rsidRDefault="009E7E97" w:rsidP="00E37F59">
      <w:pPr>
        <w:widowControl/>
        <w:ind w:firstLineChars="200" w:firstLine="640"/>
        <w:rPr>
          <w:rFonts w:ascii="仿宋" w:eastAsia="仿宋" w:hAnsi="仿宋" w:cs="仿宋_GB2312"/>
          <w:color w:val="484747"/>
          <w:kern w:val="0"/>
          <w:sz w:val="32"/>
          <w:szCs w:val="32"/>
        </w:rPr>
      </w:pPr>
      <w:r w:rsidRPr="00E37F59">
        <w:rPr>
          <w:rFonts w:ascii="仿宋" w:eastAsia="仿宋" w:hAnsi="仿宋" w:cs="仿宋_GB2312" w:hint="eastAsia"/>
          <w:color w:val="484747"/>
          <w:kern w:val="0"/>
          <w:sz w:val="32"/>
          <w:szCs w:val="32"/>
        </w:rPr>
        <w:t>（十三）其他交通费用：填列单位除公务用车运行维护费以外的其他交通费用。如飞机、船舶等的燃料费、维修费、过桥过路费、保险费、出租车费用、公务交通补贴等。</w:t>
      </w:r>
    </w:p>
    <w:p w:rsidR="009E7E97" w:rsidRPr="00E37F59" w:rsidRDefault="009E7E97" w:rsidP="00E37F59">
      <w:pPr>
        <w:widowControl/>
        <w:ind w:firstLineChars="200" w:firstLine="640"/>
        <w:rPr>
          <w:rFonts w:ascii="仿宋" w:eastAsia="仿宋" w:hAnsi="仿宋" w:cs="仿宋_GB2312"/>
          <w:color w:val="484747"/>
          <w:kern w:val="0"/>
          <w:sz w:val="32"/>
          <w:szCs w:val="32"/>
        </w:rPr>
      </w:pPr>
      <w:r w:rsidRPr="00E37F59">
        <w:rPr>
          <w:rFonts w:ascii="仿宋" w:eastAsia="仿宋" w:hAnsi="仿宋" w:cs="仿宋_GB2312" w:hint="eastAsia"/>
          <w:color w:val="484747"/>
          <w:kern w:val="0"/>
          <w:sz w:val="32"/>
          <w:szCs w:val="32"/>
        </w:rPr>
        <w:t>（十四）公务用车购置：填列单位公务用车车辆购置支出（</w:t>
      </w:r>
      <w:proofErr w:type="gramStart"/>
      <w:r w:rsidRPr="00E37F59">
        <w:rPr>
          <w:rFonts w:ascii="仿宋" w:eastAsia="仿宋" w:hAnsi="仿宋" w:cs="仿宋_GB2312" w:hint="eastAsia"/>
          <w:color w:val="484747"/>
          <w:kern w:val="0"/>
          <w:sz w:val="32"/>
          <w:szCs w:val="32"/>
        </w:rPr>
        <w:t>含车辆</w:t>
      </w:r>
      <w:proofErr w:type="gramEnd"/>
      <w:r w:rsidRPr="00E37F59">
        <w:rPr>
          <w:rFonts w:ascii="仿宋" w:eastAsia="仿宋" w:hAnsi="仿宋" w:cs="仿宋_GB2312" w:hint="eastAsia"/>
          <w:color w:val="484747"/>
          <w:kern w:val="0"/>
          <w:sz w:val="32"/>
          <w:szCs w:val="32"/>
        </w:rPr>
        <w:t>购置税）。</w:t>
      </w:r>
    </w:p>
    <w:p w:rsidR="009E7E97" w:rsidRPr="00E37F59" w:rsidRDefault="009E7E97" w:rsidP="00E37F59">
      <w:pPr>
        <w:widowControl/>
        <w:ind w:firstLineChars="200" w:firstLine="640"/>
        <w:rPr>
          <w:rFonts w:ascii="仿宋" w:eastAsia="仿宋" w:hAnsi="仿宋" w:cs="仿宋_GB2312"/>
          <w:color w:val="484747"/>
          <w:kern w:val="0"/>
          <w:sz w:val="32"/>
          <w:szCs w:val="32"/>
        </w:rPr>
      </w:pPr>
      <w:r w:rsidRPr="00E37F59">
        <w:rPr>
          <w:rFonts w:ascii="仿宋" w:eastAsia="仿宋" w:hAnsi="仿宋" w:cs="仿宋_GB2312" w:hint="eastAsia"/>
          <w:color w:val="484747"/>
          <w:kern w:val="0"/>
          <w:sz w:val="32"/>
          <w:szCs w:val="32"/>
        </w:rPr>
        <w:t>（十五）其他交通工具购置：填列单位除公务用车外的其他各类交通工具（如船舶、飞机）购置支出（</w:t>
      </w:r>
      <w:proofErr w:type="gramStart"/>
      <w:r w:rsidRPr="00E37F59">
        <w:rPr>
          <w:rFonts w:ascii="仿宋" w:eastAsia="仿宋" w:hAnsi="仿宋" w:cs="仿宋_GB2312" w:hint="eastAsia"/>
          <w:color w:val="484747"/>
          <w:kern w:val="0"/>
          <w:sz w:val="32"/>
          <w:szCs w:val="32"/>
        </w:rPr>
        <w:t>含车辆</w:t>
      </w:r>
      <w:proofErr w:type="gramEnd"/>
      <w:r w:rsidRPr="00E37F59">
        <w:rPr>
          <w:rFonts w:ascii="仿宋" w:eastAsia="仿宋" w:hAnsi="仿宋" w:cs="仿宋_GB2312" w:hint="eastAsia"/>
          <w:color w:val="484747"/>
          <w:kern w:val="0"/>
          <w:sz w:val="32"/>
          <w:szCs w:val="32"/>
        </w:rPr>
        <w:t>购置税）。</w:t>
      </w:r>
    </w:p>
    <w:p w:rsidR="009E7E97" w:rsidRPr="00E37F59" w:rsidRDefault="009E7E97" w:rsidP="00E37F59">
      <w:pPr>
        <w:widowControl/>
        <w:ind w:firstLineChars="200" w:firstLine="640"/>
        <w:rPr>
          <w:rFonts w:ascii="仿宋" w:eastAsia="仿宋" w:hAnsi="仿宋" w:cs="仿宋_GB2312"/>
          <w:color w:val="484747"/>
          <w:kern w:val="0"/>
          <w:sz w:val="32"/>
          <w:szCs w:val="32"/>
        </w:rPr>
      </w:pPr>
      <w:r w:rsidRPr="00E37F59">
        <w:rPr>
          <w:rFonts w:ascii="仿宋" w:eastAsia="仿宋" w:hAnsi="仿宋" w:cs="仿宋_GB2312" w:hint="eastAsia"/>
          <w:color w:val="484747"/>
          <w:kern w:val="0"/>
          <w:sz w:val="32"/>
          <w:szCs w:val="32"/>
        </w:rPr>
        <w:t>（十六） 机关运行经费：指为保障行政单位（包括参照公务员法管理的事业单位）运行用于购买货物和服务的各</w:t>
      </w:r>
      <w:r w:rsidRPr="00E37F59">
        <w:rPr>
          <w:rFonts w:ascii="仿宋" w:eastAsia="仿宋" w:hAnsi="仿宋" w:cs="仿宋_GB2312" w:hint="eastAsia"/>
          <w:color w:val="484747"/>
          <w:kern w:val="0"/>
          <w:sz w:val="32"/>
          <w:szCs w:val="32"/>
        </w:rPr>
        <w:lastRenderedPageBreak/>
        <w:t>项资金，包括办公及印刷费、邮电费、差旅费、会议费、福利费、日常维修费、专用材料以及一般设备购置费、办公用房水电费、办公用房取暖费、办公用房物业管理费、公务用车运行维护费以及其他费用。</w:t>
      </w:r>
    </w:p>
    <w:p w:rsidR="009E7E97" w:rsidRPr="00E37F59" w:rsidRDefault="009E7E97" w:rsidP="00E37F59">
      <w:pPr>
        <w:widowControl/>
        <w:ind w:firstLineChars="200" w:firstLine="640"/>
        <w:rPr>
          <w:rFonts w:ascii="仿宋" w:eastAsia="仿宋" w:hAnsi="仿宋" w:cs="仿宋_GB2312"/>
          <w:color w:val="484747"/>
          <w:kern w:val="0"/>
          <w:sz w:val="32"/>
          <w:szCs w:val="32"/>
        </w:rPr>
      </w:pPr>
    </w:p>
    <w:p w:rsidR="009E7E97" w:rsidRPr="00E37F59" w:rsidRDefault="009E7E97" w:rsidP="00E37F59">
      <w:pPr>
        <w:widowControl/>
        <w:ind w:firstLineChars="200" w:firstLine="640"/>
        <w:rPr>
          <w:rFonts w:ascii="仿宋" w:eastAsia="仿宋" w:hAnsi="仿宋" w:cs="仿宋_GB2312"/>
          <w:color w:val="484747"/>
          <w:kern w:val="0"/>
          <w:sz w:val="32"/>
          <w:szCs w:val="32"/>
        </w:rPr>
      </w:pPr>
    </w:p>
    <w:p w:rsidR="003256B8" w:rsidRPr="009E7E97" w:rsidRDefault="003256B8"/>
    <w:sectPr w:rsidR="003256B8" w:rsidRPr="009E7E97" w:rsidSect="003256B8">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CF8" w:rsidRDefault="00817CF8" w:rsidP="004C784E">
      <w:r>
        <w:separator/>
      </w:r>
    </w:p>
  </w:endnote>
  <w:endnote w:type="continuationSeparator" w:id="1">
    <w:p w:rsidR="00817CF8" w:rsidRDefault="00817CF8" w:rsidP="004C7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方正超大字符集">
    <w:altName w:val="Arial Unicode MS"/>
    <w:charset w:val="86"/>
    <w:family w:val="auto"/>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444" w:rsidRDefault="00C5110D" w:rsidP="00986ECA">
    <w:pPr>
      <w:pStyle w:val="a3"/>
      <w:framePr w:wrap="around" w:vAnchor="text" w:hAnchor="margin" w:xAlign="outside" w:y="1"/>
      <w:rPr>
        <w:rStyle w:val="a4"/>
      </w:rPr>
    </w:pPr>
    <w:r>
      <w:rPr>
        <w:rStyle w:val="a4"/>
      </w:rPr>
      <w:fldChar w:fldCharType="begin"/>
    </w:r>
    <w:r w:rsidR="008F0444">
      <w:rPr>
        <w:rStyle w:val="a4"/>
      </w:rPr>
      <w:instrText xml:space="preserve">PAGE  </w:instrText>
    </w:r>
    <w:r>
      <w:rPr>
        <w:rStyle w:val="a4"/>
      </w:rPr>
      <w:fldChar w:fldCharType="end"/>
    </w:r>
  </w:p>
  <w:p w:rsidR="008F0444" w:rsidRDefault="008F0444" w:rsidP="00986ECA">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444" w:rsidRPr="00406868" w:rsidRDefault="00C5110D" w:rsidP="00986ECA">
    <w:pPr>
      <w:pStyle w:val="a3"/>
      <w:framePr w:wrap="around" w:vAnchor="text" w:hAnchor="margin" w:xAlign="outside" w:y="1"/>
      <w:rPr>
        <w:rStyle w:val="a4"/>
        <w:rFonts w:ascii="宋体" w:hAnsi="宋体"/>
        <w:sz w:val="28"/>
        <w:szCs w:val="28"/>
      </w:rPr>
    </w:pPr>
    <w:r w:rsidRPr="00406868">
      <w:rPr>
        <w:rStyle w:val="a4"/>
        <w:rFonts w:ascii="宋体" w:hAnsi="宋体"/>
        <w:sz w:val="28"/>
        <w:szCs w:val="28"/>
      </w:rPr>
      <w:fldChar w:fldCharType="begin"/>
    </w:r>
    <w:r w:rsidR="008F0444" w:rsidRPr="00406868">
      <w:rPr>
        <w:rStyle w:val="a4"/>
        <w:rFonts w:ascii="宋体" w:hAnsi="宋体"/>
        <w:sz w:val="28"/>
        <w:szCs w:val="28"/>
      </w:rPr>
      <w:instrText xml:space="preserve">PAGE  </w:instrText>
    </w:r>
    <w:r w:rsidRPr="00406868">
      <w:rPr>
        <w:rStyle w:val="a4"/>
        <w:rFonts w:ascii="宋体" w:hAnsi="宋体"/>
        <w:sz w:val="28"/>
        <w:szCs w:val="28"/>
      </w:rPr>
      <w:fldChar w:fldCharType="separate"/>
    </w:r>
    <w:r w:rsidR="00624EEA">
      <w:rPr>
        <w:rStyle w:val="a4"/>
        <w:rFonts w:ascii="宋体" w:hAnsi="宋体"/>
        <w:noProof/>
        <w:sz w:val="28"/>
        <w:szCs w:val="28"/>
      </w:rPr>
      <w:t>10</w:t>
    </w:r>
    <w:r w:rsidRPr="00406868">
      <w:rPr>
        <w:rStyle w:val="a4"/>
        <w:rFonts w:ascii="宋体" w:hAnsi="宋体"/>
        <w:sz w:val="28"/>
        <w:szCs w:val="28"/>
      </w:rPr>
      <w:fldChar w:fldCharType="end"/>
    </w:r>
  </w:p>
  <w:p w:rsidR="008F0444" w:rsidRDefault="00C5110D" w:rsidP="00986ECA">
    <w:pPr>
      <w:pStyle w:val="a3"/>
      <w:ind w:right="360" w:firstLine="360"/>
    </w:pPr>
    <w:r>
      <w:pict>
        <v:shapetype id="_x0000_t202" coordsize="21600,21600" o:spt="202" path="m,l,21600r21600,l21600,xe">
          <v:stroke joinstyle="miter"/>
          <v:path gradientshapeok="t" o:connecttype="rect"/>
        </v:shapetype>
        <v:shape id="文本框 12" o:spid="_x0000_s1025" type="#_x0000_t202" style="position:absolute;left:0;text-align:left;margin-left:0;margin-top:0;width:2in;height:2in;z-index:251660288;mso-wrap-style:none;mso-position-horizontal:center;mso-position-horizontal-relative:margin" filled="f" stroked="f">
          <v:fill o:detectmouseclick="t"/>
          <v:textbox style="mso-fit-shape-to-text:t" inset="0,0,0,0">
            <w:txbxContent>
              <w:p w:rsidR="008F0444" w:rsidRDefault="008F0444">
                <w:pPr>
                  <w:snapToGrid w:val="0"/>
                  <w:rPr>
                    <w:sz w:val="1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CF8" w:rsidRDefault="00817CF8" w:rsidP="004C784E">
      <w:r>
        <w:separator/>
      </w:r>
    </w:p>
  </w:footnote>
  <w:footnote w:type="continuationSeparator" w:id="1">
    <w:p w:rsidR="00817CF8" w:rsidRDefault="00817CF8" w:rsidP="004C7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chineseCounting"/>
      <w:suff w:val="nothing"/>
      <w:lvlText w:val="%1、"/>
      <w:lvlJc w:val="left"/>
    </w:lvl>
  </w:abstractNum>
  <w:abstractNum w:abstractNumId="1">
    <w:nsid w:val="01DC033F"/>
    <w:multiLevelType w:val="hybridMultilevel"/>
    <w:tmpl w:val="A8AA10D8"/>
    <w:lvl w:ilvl="0" w:tplc="C440720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7E97"/>
    <w:rsid w:val="00042BF5"/>
    <w:rsid w:val="000C3A77"/>
    <w:rsid w:val="000D756D"/>
    <w:rsid w:val="000F1986"/>
    <w:rsid w:val="0011392E"/>
    <w:rsid w:val="00115974"/>
    <w:rsid w:val="001362DB"/>
    <w:rsid w:val="00142C93"/>
    <w:rsid w:val="001819AD"/>
    <w:rsid w:val="001825C4"/>
    <w:rsid w:val="001C3AF8"/>
    <w:rsid w:val="001D445B"/>
    <w:rsid w:val="001E2BBB"/>
    <w:rsid w:val="001E511F"/>
    <w:rsid w:val="001E54FD"/>
    <w:rsid w:val="00250FB5"/>
    <w:rsid w:val="00253F98"/>
    <w:rsid w:val="0026594F"/>
    <w:rsid w:val="002B6A33"/>
    <w:rsid w:val="002E7A07"/>
    <w:rsid w:val="002F13F6"/>
    <w:rsid w:val="00303711"/>
    <w:rsid w:val="00306EB0"/>
    <w:rsid w:val="003173CE"/>
    <w:rsid w:val="003256B8"/>
    <w:rsid w:val="003430C1"/>
    <w:rsid w:val="00344E7F"/>
    <w:rsid w:val="003638FC"/>
    <w:rsid w:val="00380AE4"/>
    <w:rsid w:val="003A3780"/>
    <w:rsid w:val="003D687C"/>
    <w:rsid w:val="003E2567"/>
    <w:rsid w:val="003F299B"/>
    <w:rsid w:val="003F5DCF"/>
    <w:rsid w:val="0048049E"/>
    <w:rsid w:val="004956B0"/>
    <w:rsid w:val="004A02D6"/>
    <w:rsid w:val="004C784E"/>
    <w:rsid w:val="004F365C"/>
    <w:rsid w:val="004F7B05"/>
    <w:rsid w:val="00522D00"/>
    <w:rsid w:val="005245C0"/>
    <w:rsid w:val="0055093F"/>
    <w:rsid w:val="00582E38"/>
    <w:rsid w:val="00587856"/>
    <w:rsid w:val="0059195C"/>
    <w:rsid w:val="005F0C4A"/>
    <w:rsid w:val="005F2A5D"/>
    <w:rsid w:val="00624EEA"/>
    <w:rsid w:val="00676AA2"/>
    <w:rsid w:val="00682080"/>
    <w:rsid w:val="006D7059"/>
    <w:rsid w:val="006F540E"/>
    <w:rsid w:val="00773FCC"/>
    <w:rsid w:val="007876FE"/>
    <w:rsid w:val="00790C31"/>
    <w:rsid w:val="007C2A26"/>
    <w:rsid w:val="007E4A06"/>
    <w:rsid w:val="00817CF8"/>
    <w:rsid w:val="008202A1"/>
    <w:rsid w:val="00832A68"/>
    <w:rsid w:val="0085614A"/>
    <w:rsid w:val="00875EE6"/>
    <w:rsid w:val="00877041"/>
    <w:rsid w:val="00893252"/>
    <w:rsid w:val="00894BAE"/>
    <w:rsid w:val="008C27CA"/>
    <w:rsid w:val="008C3449"/>
    <w:rsid w:val="008F0444"/>
    <w:rsid w:val="008F3EBF"/>
    <w:rsid w:val="009075F7"/>
    <w:rsid w:val="009200E9"/>
    <w:rsid w:val="00925B90"/>
    <w:rsid w:val="00985952"/>
    <w:rsid w:val="00986ECA"/>
    <w:rsid w:val="009A479E"/>
    <w:rsid w:val="009B0E16"/>
    <w:rsid w:val="009B6603"/>
    <w:rsid w:val="009B745B"/>
    <w:rsid w:val="009D6F5D"/>
    <w:rsid w:val="009E7E97"/>
    <w:rsid w:val="00A15F1C"/>
    <w:rsid w:val="00A225B1"/>
    <w:rsid w:val="00A733C1"/>
    <w:rsid w:val="00AA4B6A"/>
    <w:rsid w:val="00AC1816"/>
    <w:rsid w:val="00AE133F"/>
    <w:rsid w:val="00B0163D"/>
    <w:rsid w:val="00B175DC"/>
    <w:rsid w:val="00B269BE"/>
    <w:rsid w:val="00B635B5"/>
    <w:rsid w:val="00B96953"/>
    <w:rsid w:val="00B96ADF"/>
    <w:rsid w:val="00BA3AB6"/>
    <w:rsid w:val="00BD0317"/>
    <w:rsid w:val="00BE55F4"/>
    <w:rsid w:val="00BF75B0"/>
    <w:rsid w:val="00C07B5D"/>
    <w:rsid w:val="00C312A6"/>
    <w:rsid w:val="00C33977"/>
    <w:rsid w:val="00C507B1"/>
    <w:rsid w:val="00C5110D"/>
    <w:rsid w:val="00C67C17"/>
    <w:rsid w:val="00C73EFE"/>
    <w:rsid w:val="00C97606"/>
    <w:rsid w:val="00CC06B1"/>
    <w:rsid w:val="00CC0EA5"/>
    <w:rsid w:val="00CD5593"/>
    <w:rsid w:val="00CE4BFF"/>
    <w:rsid w:val="00D11B57"/>
    <w:rsid w:val="00D4269B"/>
    <w:rsid w:val="00D505D8"/>
    <w:rsid w:val="00D5334A"/>
    <w:rsid w:val="00D674DD"/>
    <w:rsid w:val="00D76D22"/>
    <w:rsid w:val="00DB143B"/>
    <w:rsid w:val="00DB345E"/>
    <w:rsid w:val="00DC5CDC"/>
    <w:rsid w:val="00E00CA5"/>
    <w:rsid w:val="00E372A3"/>
    <w:rsid w:val="00E37F59"/>
    <w:rsid w:val="00E50F5D"/>
    <w:rsid w:val="00E80454"/>
    <w:rsid w:val="00EA02D5"/>
    <w:rsid w:val="00EC4807"/>
    <w:rsid w:val="00EE06D3"/>
    <w:rsid w:val="00F0236C"/>
    <w:rsid w:val="00F13528"/>
    <w:rsid w:val="00F3378C"/>
    <w:rsid w:val="00F42F0D"/>
    <w:rsid w:val="00F5538A"/>
    <w:rsid w:val="00F644A9"/>
    <w:rsid w:val="00F8212B"/>
    <w:rsid w:val="00F82509"/>
    <w:rsid w:val="00FA329E"/>
    <w:rsid w:val="00FA7C3A"/>
    <w:rsid w:val="00FB0664"/>
    <w:rsid w:val="00FD7FA4"/>
    <w:rsid w:val="00FE33AC"/>
    <w:rsid w:val="00FE72F4"/>
    <w:rsid w:val="00FE7E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E9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E7E97"/>
    <w:pPr>
      <w:tabs>
        <w:tab w:val="center" w:pos="4153"/>
        <w:tab w:val="right" w:pos="8306"/>
      </w:tabs>
      <w:snapToGrid w:val="0"/>
      <w:jc w:val="left"/>
    </w:pPr>
    <w:rPr>
      <w:sz w:val="18"/>
      <w:szCs w:val="18"/>
    </w:rPr>
  </w:style>
  <w:style w:type="character" w:customStyle="1" w:styleId="Char">
    <w:name w:val="页脚 Char"/>
    <w:basedOn w:val="a0"/>
    <w:link w:val="a3"/>
    <w:uiPriority w:val="99"/>
    <w:rsid w:val="009E7E97"/>
    <w:rPr>
      <w:rFonts w:ascii="Times New Roman" w:eastAsia="宋体" w:hAnsi="Times New Roman" w:cs="Times New Roman"/>
      <w:sz w:val="18"/>
      <w:szCs w:val="18"/>
    </w:rPr>
  </w:style>
  <w:style w:type="character" w:styleId="a4">
    <w:name w:val="page number"/>
    <w:basedOn w:val="a0"/>
    <w:uiPriority w:val="99"/>
    <w:rsid w:val="009E7E97"/>
  </w:style>
  <w:style w:type="paragraph" w:customStyle="1" w:styleId="CharCharCharCharCharCharCharCharCharCharCharCharChar">
    <w:name w:val="Char Char Char Char Char Char Char Char Char Char Char Char Char"/>
    <w:basedOn w:val="a"/>
    <w:rsid w:val="009E7E97"/>
    <w:rPr>
      <w:szCs w:val="24"/>
    </w:rPr>
  </w:style>
  <w:style w:type="paragraph" w:styleId="a5">
    <w:name w:val="header"/>
    <w:basedOn w:val="a"/>
    <w:link w:val="Char0"/>
    <w:uiPriority w:val="99"/>
    <w:semiHidden/>
    <w:unhideWhenUsed/>
    <w:rsid w:val="00F8212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F8212B"/>
    <w:rPr>
      <w:rFonts w:ascii="Times New Roman" w:eastAsia="宋体" w:hAnsi="Times New Roman" w:cs="Times New Roman"/>
      <w:sz w:val="18"/>
      <w:szCs w:val="18"/>
    </w:rPr>
  </w:style>
  <w:style w:type="paragraph" w:styleId="a6">
    <w:name w:val="Balloon Text"/>
    <w:basedOn w:val="a"/>
    <w:link w:val="Char1"/>
    <w:uiPriority w:val="99"/>
    <w:semiHidden/>
    <w:unhideWhenUsed/>
    <w:rsid w:val="006D7059"/>
    <w:rPr>
      <w:sz w:val="18"/>
      <w:szCs w:val="18"/>
    </w:rPr>
  </w:style>
  <w:style w:type="character" w:customStyle="1" w:styleId="Char1">
    <w:name w:val="批注框文本 Char"/>
    <w:basedOn w:val="a0"/>
    <w:link w:val="a6"/>
    <w:uiPriority w:val="99"/>
    <w:semiHidden/>
    <w:rsid w:val="006D7059"/>
    <w:rPr>
      <w:rFonts w:ascii="Times New Roman" w:eastAsia="宋体" w:hAnsi="Times New Roman" w:cs="Times New Roman"/>
      <w:sz w:val="18"/>
      <w:szCs w:val="18"/>
    </w:rPr>
  </w:style>
  <w:style w:type="paragraph" w:styleId="a7">
    <w:name w:val="List Paragraph"/>
    <w:basedOn w:val="a"/>
    <w:uiPriority w:val="34"/>
    <w:qFormat/>
    <w:rsid w:val="00380AE4"/>
    <w:pPr>
      <w:ind w:firstLineChars="200" w:firstLine="420"/>
    </w:pPr>
  </w:style>
</w:styles>
</file>

<file path=word/webSettings.xml><?xml version="1.0" encoding="utf-8"?>
<w:webSettings xmlns:r="http://schemas.openxmlformats.org/officeDocument/2006/relationships" xmlns:w="http://schemas.openxmlformats.org/wordprocessingml/2006/main">
  <w:divs>
    <w:div w:id="1319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E02AF-421C-40FD-8EF7-D40224A9D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20</Pages>
  <Words>1222</Words>
  <Characters>6966</Characters>
  <Application>Microsoft Office Word</Application>
  <DocSecurity>0</DocSecurity>
  <Lines>58</Lines>
  <Paragraphs>16</Paragraphs>
  <ScaleCrop>false</ScaleCrop>
  <Company/>
  <LinksUpToDate>false</LinksUpToDate>
  <CharactersWithSpaces>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naihong</dc:creator>
  <cp:lastModifiedBy>admin</cp:lastModifiedBy>
  <cp:revision>44</cp:revision>
  <dcterms:created xsi:type="dcterms:W3CDTF">2019-02-11T02:58:00Z</dcterms:created>
  <dcterms:modified xsi:type="dcterms:W3CDTF">2019-03-08T03:28:00Z</dcterms:modified>
</cp:coreProperties>
</file>